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D20" w:rsidRDefault="002E1D20" w:rsidP="002E1D20">
      <w:pPr>
        <w:tabs>
          <w:tab w:val="left" w:pos="33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PROPOSTA DE METODOLOGIA PARA ASSESSORIA TÉCNICO-POLÍTICO </w:t>
      </w:r>
    </w:p>
    <w:p w:rsidR="002E1D20" w:rsidRPr="002E1D20" w:rsidRDefault="002E1D20" w:rsidP="002E1D20">
      <w:pPr>
        <w:tabs>
          <w:tab w:val="left" w:pos="33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PARA CONSULTORIA DE REDES SOLIDARIAS E/OU OURAS ORGANIZAÇÃO COLETIVAS.</w:t>
      </w:r>
    </w:p>
    <w:p w:rsidR="002E1D20" w:rsidRPr="002E1D20" w:rsidRDefault="002E1D20" w:rsidP="002E1D20">
      <w:pPr>
        <w:tabs>
          <w:tab w:val="left" w:pos="3300"/>
        </w:tabs>
        <w:jc w:val="center"/>
        <w:rPr>
          <w:rFonts w:ascii="Arial" w:hAnsi="Arial" w:cs="Arial"/>
          <w:b/>
          <w:sz w:val="24"/>
          <w:szCs w:val="24"/>
        </w:rPr>
      </w:pPr>
    </w:p>
    <w:p w:rsidR="00593228" w:rsidRPr="002E1D20" w:rsidRDefault="00CA134E" w:rsidP="009D4D28">
      <w:pPr>
        <w:tabs>
          <w:tab w:val="left" w:pos="33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B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left:0;text-align:left;margin-left:256.65pt;margin-top:178.3pt;width:76.5pt;height:14.25pt;z-index:251660288" o:connectortype="straight" strokecolor="black [3213]" strokeweight="3pt">
            <v:stroke endarrow="block"/>
            <v:shadow on="t" type="perspective" color="#4e6128 [1606]" opacity=".5" offset="1pt" offset2="-1pt"/>
          </v:shape>
        </w:pict>
      </w:r>
      <w:r>
        <w:rPr>
          <w:rFonts w:ascii="Arial" w:hAnsi="Arial" w:cs="Arial"/>
          <w:b/>
          <w:noProof/>
          <w:sz w:val="24"/>
          <w:szCs w:val="24"/>
          <w:lang w:eastAsia="pt-BR"/>
        </w:rPr>
        <w:pict>
          <v:shape id="_x0000_s1036" type="#_x0000_t32" style="position:absolute;left:0;text-align:left;margin-left:256.65pt;margin-top:44.05pt;width:72.75pt;height:15.75pt;flip:y;z-index:251661312" o:connectortype="straight" strokecolor="black [3213]" strokeweight="3pt">
            <v:stroke endarrow="block"/>
            <v:shadow on="t" type="perspective" color="#4e6128 [1606]" opacity=".5" offset="1pt" offset2="-1pt"/>
          </v:shape>
        </w:pict>
      </w:r>
      <w:r w:rsidR="002C61D9">
        <w:rPr>
          <w:rFonts w:ascii="Arial" w:hAnsi="Arial" w:cs="Arial"/>
          <w:b/>
          <w:noProof/>
          <w:sz w:val="24"/>
          <w:szCs w:val="24"/>
          <w:lang w:eastAsia="pt-BR"/>
        </w:rPr>
        <w:pict>
          <v:shape id="_x0000_s1032" type="#_x0000_t32" style="position:absolute;left:0;text-align:left;margin-left:256.65pt;margin-top:142.3pt;width:76.5pt;height:.05pt;z-index:251658240" o:connectortype="straight" strokecolor="black [3213]" strokeweight="3pt">
            <v:stroke endarrow="block"/>
            <v:shadow on="t" type="perspective" color="#4e6128 [1606]" opacity=".5" offset="1pt" offset2="-1pt"/>
          </v:shape>
        </w:pict>
      </w:r>
      <w:r w:rsidR="002C61D9">
        <w:rPr>
          <w:rFonts w:ascii="Arial" w:hAnsi="Arial" w:cs="Arial"/>
          <w:b/>
          <w:noProof/>
          <w:sz w:val="24"/>
          <w:szCs w:val="24"/>
          <w:lang w:eastAsia="pt-BR"/>
        </w:rPr>
        <w:pict>
          <v:shape id="_x0000_s1033" type="#_x0000_t32" style="position:absolute;left:0;text-align:left;margin-left:256.65pt;margin-top:95.05pt;width:76.5pt;height:1.5pt;flip:y;z-index:251659264" o:connectortype="straight" strokecolor="black [3213]" strokeweight="3pt">
            <v:stroke endarrow="block"/>
            <v:shadow on="t" type="perspective" color="#4e6128 [1606]" opacity=".5" offset="1pt" offset2="-1pt"/>
          </v:shape>
        </w:pict>
      </w:r>
      <w:r w:rsidR="0038610C">
        <w:rPr>
          <w:rFonts w:ascii="Arial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62750" cy="8667750"/>
            <wp:effectExtent l="0" t="0" r="0" b="0"/>
            <wp:docPr id="4" name="Diagrama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sectPr w:rsidR="00593228" w:rsidRPr="002E1D20" w:rsidSect="0059322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2E1D20"/>
    <w:rsid w:val="00023CCE"/>
    <w:rsid w:val="001F7083"/>
    <w:rsid w:val="002C61D9"/>
    <w:rsid w:val="002E1D20"/>
    <w:rsid w:val="0038610C"/>
    <w:rsid w:val="004E09A4"/>
    <w:rsid w:val="00592D0C"/>
    <w:rsid w:val="00593228"/>
    <w:rsid w:val="00770934"/>
    <w:rsid w:val="007A10CD"/>
    <w:rsid w:val="00936A73"/>
    <w:rsid w:val="0094525D"/>
    <w:rsid w:val="009D4D28"/>
    <w:rsid w:val="00A502C0"/>
    <w:rsid w:val="00A56DE6"/>
    <w:rsid w:val="00B429D9"/>
    <w:rsid w:val="00BE05B2"/>
    <w:rsid w:val="00C84D98"/>
    <w:rsid w:val="00CA134E"/>
    <w:rsid w:val="00E54288"/>
    <w:rsid w:val="00EB1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none [3206]" strokecolor="none [3041]">
      <v:fill color="none [3206]" opacity="0"/>
      <v:stroke color="none [3041]" weight="3pt"/>
      <v:shadow on="t" type="perspective" color="none [1606]" opacity=".5" offset="1pt" offset2="-1pt"/>
    </o:shapedefaults>
    <o:shapelayout v:ext="edit">
      <o:idmap v:ext="edit" data="1"/>
      <o:rules v:ext="edit">
        <o:r id="V:Rule12" type="connector" idref="#_x0000_s1032"/>
        <o:r id="V:Rule14" type="connector" idref="#_x0000_s1033"/>
        <o:r id="V:Rule16" type="connector" idref="#_x0000_s1034"/>
        <o:r id="V:Rule20" type="connector" idref="#_x0000_s103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C2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E1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1D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2333FDE-4711-458F-B24E-7D008B8291B8}" type="doc">
      <dgm:prSet loTypeId="urn:microsoft.com/office/officeart/2005/8/layout/default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pt-BR"/>
        </a:p>
      </dgm:t>
    </dgm:pt>
    <dgm:pt modelId="{5FC72558-1C07-41FE-A822-EAF5513F08DC}">
      <dgm:prSet phldrT="[Texto]" custT="1"/>
      <dgm:spPr/>
      <dgm:t>
        <a:bodyPr/>
        <a:lstStyle/>
        <a:p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Identificar a situação que revelam a necessidade de criação de uma rede e/ou organização coletivas</a:t>
          </a:r>
        </a:p>
      </dgm:t>
    </dgm:pt>
    <dgm:pt modelId="{13311EE9-1562-41B3-9CDF-2D4DFAF33F08}" type="parTrans" cxnId="{D8439935-DB4C-4D85-9BC0-9009F9385ECE}">
      <dgm:prSet/>
      <dgm:spPr/>
      <dgm:t>
        <a:bodyPr/>
        <a:lstStyle/>
        <a:p>
          <a:endParaRPr lang="pt-BR"/>
        </a:p>
      </dgm:t>
    </dgm:pt>
    <dgm:pt modelId="{9446EDBD-565C-4704-B41D-DB6DBC31D73B}" type="sibTrans" cxnId="{D8439935-DB4C-4D85-9BC0-9009F9385ECE}">
      <dgm:prSet/>
      <dgm:spPr/>
      <dgm:t>
        <a:bodyPr/>
        <a:lstStyle/>
        <a:p>
          <a:endParaRPr lang="pt-BR"/>
        </a:p>
      </dgm:t>
    </dgm:pt>
    <dgm:pt modelId="{6F0991D0-2CD8-4825-9399-D4CEF9538276}">
      <dgm:prSet phldrT="[Texto]" custT="1"/>
      <dgm:spPr/>
      <dgm:t>
        <a:bodyPr/>
        <a:lstStyle/>
        <a:p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Política</a:t>
          </a:r>
        </a:p>
      </dgm:t>
    </dgm:pt>
    <dgm:pt modelId="{4363FADD-FC84-4FC5-8053-3A4F7688C58E}" type="parTrans" cxnId="{6A879C4B-5FAD-48C9-81C5-8B5D3EC89005}">
      <dgm:prSet/>
      <dgm:spPr/>
      <dgm:t>
        <a:bodyPr/>
        <a:lstStyle/>
        <a:p>
          <a:endParaRPr lang="pt-BR"/>
        </a:p>
      </dgm:t>
    </dgm:pt>
    <dgm:pt modelId="{35472735-9870-432A-BB38-CA436C5A7442}" type="sibTrans" cxnId="{6A879C4B-5FAD-48C9-81C5-8B5D3EC89005}">
      <dgm:prSet/>
      <dgm:spPr/>
      <dgm:t>
        <a:bodyPr/>
        <a:lstStyle/>
        <a:p>
          <a:endParaRPr lang="pt-BR"/>
        </a:p>
      </dgm:t>
    </dgm:pt>
    <dgm:pt modelId="{8BCDB1AB-8364-4E51-8934-D3CDA07C26A7}">
      <dgm:prSet phldrT="[Texto]" custT="1"/>
      <dgm:spPr/>
      <dgm:t>
        <a:bodyPr/>
        <a:lstStyle/>
        <a:p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Social</a:t>
          </a:r>
        </a:p>
      </dgm:t>
    </dgm:pt>
    <dgm:pt modelId="{42FDA6F1-C521-47BA-9458-40D151B521A9}" type="parTrans" cxnId="{55DC135A-0EDA-4F38-BE1E-0DADE9A80D1B}">
      <dgm:prSet/>
      <dgm:spPr/>
      <dgm:t>
        <a:bodyPr/>
        <a:lstStyle/>
        <a:p>
          <a:endParaRPr lang="pt-BR"/>
        </a:p>
      </dgm:t>
    </dgm:pt>
    <dgm:pt modelId="{2260CD8C-D9B2-4ECB-8CF5-0356EB0B2D0D}" type="sibTrans" cxnId="{55DC135A-0EDA-4F38-BE1E-0DADE9A80D1B}">
      <dgm:prSet/>
      <dgm:spPr/>
      <dgm:t>
        <a:bodyPr/>
        <a:lstStyle/>
        <a:p>
          <a:endParaRPr lang="pt-BR"/>
        </a:p>
      </dgm:t>
    </dgm:pt>
    <dgm:pt modelId="{784FE7CD-5D2F-480A-AF61-4EBCCF59B5F2}">
      <dgm:prSet phldrT="[Texto]" custT="1"/>
      <dgm:spPr/>
      <dgm:t>
        <a:bodyPr/>
        <a:lstStyle/>
        <a:p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Ambiental</a:t>
          </a:r>
        </a:p>
      </dgm:t>
    </dgm:pt>
    <dgm:pt modelId="{4477BCF3-89BC-47FD-A7AF-22F5C9BD3B97}" type="parTrans" cxnId="{5F9D771F-2EBF-4832-9B8C-6DF67F17FBAF}">
      <dgm:prSet/>
      <dgm:spPr/>
      <dgm:t>
        <a:bodyPr/>
        <a:lstStyle/>
        <a:p>
          <a:endParaRPr lang="pt-BR"/>
        </a:p>
      </dgm:t>
    </dgm:pt>
    <dgm:pt modelId="{02A635E0-5932-49DA-AB41-AB87CCDBBF6C}" type="sibTrans" cxnId="{5F9D771F-2EBF-4832-9B8C-6DF67F17FBAF}">
      <dgm:prSet/>
      <dgm:spPr/>
      <dgm:t>
        <a:bodyPr/>
        <a:lstStyle/>
        <a:p>
          <a:endParaRPr lang="pt-BR"/>
        </a:p>
      </dgm:t>
    </dgm:pt>
    <dgm:pt modelId="{CB0819AD-107E-45D2-91E9-6E968488342B}">
      <dgm:prSet phldrT="[Texto]" custT="1"/>
      <dgm:spPr/>
      <dgm:t>
        <a:bodyPr/>
        <a:lstStyle/>
        <a:p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Econômica</a:t>
          </a:r>
        </a:p>
      </dgm:t>
    </dgm:pt>
    <dgm:pt modelId="{6AE659F0-A039-4BE9-AB89-78D9D5522C60}" type="parTrans" cxnId="{C1531782-816A-45FF-B64A-3E214B98008D}">
      <dgm:prSet/>
      <dgm:spPr/>
      <dgm:t>
        <a:bodyPr/>
        <a:lstStyle/>
        <a:p>
          <a:endParaRPr lang="pt-BR"/>
        </a:p>
      </dgm:t>
    </dgm:pt>
    <dgm:pt modelId="{65714BD1-9418-4339-90AA-D15DD1623C7C}" type="sibTrans" cxnId="{C1531782-816A-45FF-B64A-3E214B98008D}">
      <dgm:prSet/>
      <dgm:spPr/>
      <dgm:t>
        <a:bodyPr/>
        <a:lstStyle/>
        <a:p>
          <a:endParaRPr lang="pt-BR"/>
        </a:p>
      </dgm:t>
    </dgm:pt>
    <dgm:pt modelId="{A84331E1-3E8C-4D6B-8D20-79D5A375AE6F}">
      <dgm:prSet custT="1"/>
      <dgm:spPr/>
      <dgm:t>
        <a:bodyPr/>
        <a:lstStyle/>
        <a:p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Identificar os caminhos para superar os problemas e atender necessidade</a:t>
          </a:r>
        </a:p>
      </dgm:t>
    </dgm:pt>
    <dgm:pt modelId="{482B9A5A-45DA-450F-96FB-DB7290272F20}" type="parTrans" cxnId="{3F3F5465-FD9F-4223-BCA8-5A7EF1C39E91}">
      <dgm:prSet/>
      <dgm:spPr/>
      <dgm:t>
        <a:bodyPr/>
        <a:lstStyle/>
        <a:p>
          <a:endParaRPr lang="pt-BR"/>
        </a:p>
      </dgm:t>
    </dgm:pt>
    <dgm:pt modelId="{C9C4FC26-4CD2-46FB-B74B-35EE092D2B67}" type="sibTrans" cxnId="{3F3F5465-FD9F-4223-BCA8-5A7EF1C39E91}">
      <dgm:prSet/>
      <dgm:spPr/>
      <dgm:t>
        <a:bodyPr/>
        <a:lstStyle/>
        <a:p>
          <a:endParaRPr lang="pt-BR"/>
        </a:p>
      </dgm:t>
    </dgm:pt>
    <dgm:pt modelId="{5EB4370F-38A8-4425-B2B0-0D3FB4219EBA}">
      <dgm:prSet custT="1"/>
      <dgm:spPr/>
      <dgm:t>
        <a:bodyPr/>
        <a:lstStyle/>
        <a:p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Identificar formas de organização: Redes; Associação; Cooperativas; Grupos; Outros</a:t>
          </a:r>
        </a:p>
      </dgm:t>
    </dgm:pt>
    <dgm:pt modelId="{3A5A79AB-CE77-4DA2-B63E-0615BBD7BDF3}" type="parTrans" cxnId="{EBAC2000-2904-4A46-94C5-9B3343E33C98}">
      <dgm:prSet/>
      <dgm:spPr/>
      <dgm:t>
        <a:bodyPr/>
        <a:lstStyle/>
        <a:p>
          <a:endParaRPr lang="pt-BR"/>
        </a:p>
      </dgm:t>
    </dgm:pt>
    <dgm:pt modelId="{613EFC52-1BCE-4A9F-B2B4-46BE2D43827E}" type="sibTrans" cxnId="{EBAC2000-2904-4A46-94C5-9B3343E33C98}">
      <dgm:prSet/>
      <dgm:spPr/>
      <dgm:t>
        <a:bodyPr/>
        <a:lstStyle/>
        <a:p>
          <a:endParaRPr lang="pt-BR"/>
        </a:p>
      </dgm:t>
    </dgm:pt>
    <dgm:pt modelId="{00475146-EE90-4378-B3F6-0E0CE579BCD3}">
      <dgm:prSet custT="1"/>
      <dgm:spPr/>
      <dgm:t>
        <a:bodyPr/>
        <a:lstStyle/>
        <a:p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Construção coletiva dos conceitos. Caminho(s) Escolhido(s)</a:t>
          </a:r>
        </a:p>
      </dgm:t>
    </dgm:pt>
    <dgm:pt modelId="{3ECDDFE9-A271-4760-83C5-8BC22BB9DDDE}" type="parTrans" cxnId="{29D76DBA-41F7-4470-8C3B-4EF2C55EC86F}">
      <dgm:prSet/>
      <dgm:spPr/>
      <dgm:t>
        <a:bodyPr/>
        <a:lstStyle/>
        <a:p>
          <a:endParaRPr lang="pt-BR"/>
        </a:p>
      </dgm:t>
    </dgm:pt>
    <dgm:pt modelId="{A9119ED9-E6EE-4853-8DB8-ECC7BED6C64B}" type="sibTrans" cxnId="{29D76DBA-41F7-4470-8C3B-4EF2C55EC86F}">
      <dgm:prSet/>
      <dgm:spPr/>
      <dgm:t>
        <a:bodyPr/>
        <a:lstStyle/>
        <a:p>
          <a:endParaRPr lang="pt-BR"/>
        </a:p>
      </dgm:t>
    </dgm:pt>
    <dgm:pt modelId="{3C274E45-EAB7-4315-88D7-67D942FEAC16}">
      <dgm:prSet custT="1"/>
      <dgm:spPr/>
      <dgm:t>
        <a:bodyPr/>
        <a:lstStyle/>
        <a:p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Conhecer experiências em curso</a:t>
          </a:r>
        </a:p>
      </dgm:t>
    </dgm:pt>
    <dgm:pt modelId="{F0DB300C-F22D-4262-836C-BBF9CEA70479}" type="parTrans" cxnId="{AC5B9D4D-53D8-49D4-B3D2-DF3FDB5BD25C}">
      <dgm:prSet/>
      <dgm:spPr/>
      <dgm:t>
        <a:bodyPr/>
        <a:lstStyle/>
        <a:p>
          <a:endParaRPr lang="pt-BR"/>
        </a:p>
      </dgm:t>
    </dgm:pt>
    <dgm:pt modelId="{482CD4B0-4455-41F9-B1AA-3C9D55AA7428}" type="sibTrans" cxnId="{AC5B9D4D-53D8-49D4-B3D2-DF3FDB5BD25C}">
      <dgm:prSet/>
      <dgm:spPr/>
      <dgm:t>
        <a:bodyPr/>
        <a:lstStyle/>
        <a:p>
          <a:endParaRPr lang="pt-BR"/>
        </a:p>
      </dgm:t>
    </dgm:pt>
    <dgm:pt modelId="{85560638-84FE-4831-ACF4-F70B9D77BE4D}">
      <dgm:prSet custT="1"/>
      <dgm:spPr/>
      <dgm:t>
        <a:bodyPr/>
        <a:lstStyle/>
        <a:p>
          <a:pPr algn="ctr"/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Identificar os princípios, valores e fundamentos para a constiutição da identidade coletiva dos sujeitos.</a:t>
          </a:r>
        </a:p>
      </dgm:t>
    </dgm:pt>
    <dgm:pt modelId="{624F0949-CCE3-4296-B326-1D0BC45BE206}" type="parTrans" cxnId="{8325E0D6-2690-4C8B-B824-338F79A13703}">
      <dgm:prSet/>
      <dgm:spPr/>
      <dgm:t>
        <a:bodyPr/>
        <a:lstStyle/>
        <a:p>
          <a:endParaRPr lang="pt-BR"/>
        </a:p>
      </dgm:t>
    </dgm:pt>
    <dgm:pt modelId="{36B2DCEA-A6C0-4994-BEC4-F53148A8CE4C}" type="sibTrans" cxnId="{8325E0D6-2690-4C8B-B824-338F79A13703}">
      <dgm:prSet/>
      <dgm:spPr/>
      <dgm:t>
        <a:bodyPr/>
        <a:lstStyle/>
        <a:p>
          <a:endParaRPr lang="pt-BR"/>
        </a:p>
      </dgm:t>
    </dgm:pt>
    <dgm:pt modelId="{FA5D6513-78B0-4778-953E-EC5280D92EED}">
      <dgm:prSet custT="1"/>
      <dgm:spPr/>
      <dgm:t>
        <a:bodyPr/>
        <a:lstStyle/>
        <a:p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Elaboração da carta de princípios/Estatuto/Regimento</a:t>
          </a:r>
        </a:p>
      </dgm:t>
    </dgm:pt>
    <dgm:pt modelId="{D98D58EA-8681-4A18-B966-DEB78FCF1795}" type="parTrans" cxnId="{3539358B-7969-403B-B50F-55717F356AEB}">
      <dgm:prSet/>
      <dgm:spPr/>
      <dgm:t>
        <a:bodyPr/>
        <a:lstStyle/>
        <a:p>
          <a:endParaRPr lang="pt-BR"/>
        </a:p>
      </dgm:t>
    </dgm:pt>
    <dgm:pt modelId="{8F5609C3-F493-444D-A42C-22B3D532E9C8}" type="sibTrans" cxnId="{3539358B-7969-403B-B50F-55717F356AEB}">
      <dgm:prSet/>
      <dgm:spPr/>
      <dgm:t>
        <a:bodyPr/>
        <a:lstStyle/>
        <a:p>
          <a:endParaRPr lang="pt-BR"/>
        </a:p>
      </dgm:t>
    </dgm:pt>
    <dgm:pt modelId="{29C7DC79-4AFF-4D0C-8508-599186AF8976}">
      <dgm:prSet custT="1"/>
      <dgm:spPr/>
      <dgm:t>
        <a:bodyPr/>
        <a:lstStyle/>
        <a:p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Fomentar o processo de planjemento monitoramento avaliação sistematização</a:t>
          </a:r>
        </a:p>
      </dgm:t>
    </dgm:pt>
    <dgm:pt modelId="{F87F4E67-8909-490B-904B-D60F30EEB55C}" type="parTrans" cxnId="{5EFC397C-A981-4492-A701-307B3269149B}">
      <dgm:prSet/>
      <dgm:spPr/>
      <dgm:t>
        <a:bodyPr/>
        <a:lstStyle/>
        <a:p>
          <a:endParaRPr lang="pt-BR"/>
        </a:p>
      </dgm:t>
    </dgm:pt>
    <dgm:pt modelId="{39B5F1EB-63BB-424B-9485-EFFCFC2EB039}" type="sibTrans" cxnId="{5EFC397C-A981-4492-A701-307B3269149B}">
      <dgm:prSet/>
      <dgm:spPr/>
      <dgm:t>
        <a:bodyPr/>
        <a:lstStyle/>
        <a:p>
          <a:endParaRPr lang="pt-BR"/>
        </a:p>
      </dgm:t>
    </dgm:pt>
    <dgm:pt modelId="{1F4E7EE4-22A1-4846-A538-6B007B87DFA9}">
      <dgm:prSet custT="1"/>
      <dgm:spPr/>
      <dgm:t>
        <a:bodyPr/>
        <a:lstStyle/>
        <a:p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Construção do plano de economia solidária</a:t>
          </a:r>
        </a:p>
      </dgm:t>
    </dgm:pt>
    <dgm:pt modelId="{C2FFFDFA-A960-4DBB-B5D6-D84090CAB16A}" type="parTrans" cxnId="{A76B5EEC-54C1-4FD0-ADEB-DCD38CD38794}">
      <dgm:prSet/>
      <dgm:spPr/>
      <dgm:t>
        <a:bodyPr/>
        <a:lstStyle/>
        <a:p>
          <a:endParaRPr lang="pt-BR"/>
        </a:p>
      </dgm:t>
    </dgm:pt>
    <dgm:pt modelId="{A95465A4-1295-4DDA-B792-83889D1602C8}" type="sibTrans" cxnId="{A76B5EEC-54C1-4FD0-ADEB-DCD38CD38794}">
      <dgm:prSet/>
      <dgm:spPr/>
      <dgm:t>
        <a:bodyPr/>
        <a:lstStyle/>
        <a:p>
          <a:endParaRPr lang="pt-BR"/>
        </a:p>
      </dgm:t>
    </dgm:pt>
    <dgm:pt modelId="{F908B9EA-3B79-44AD-B042-46A07A819A9F}">
      <dgm:prSet custT="1"/>
      <dgm:spPr/>
      <dgm:t>
        <a:bodyPr/>
        <a:lstStyle/>
        <a:p>
          <a:pPr algn="just"/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- Quais são os sujeitos?</a:t>
          </a:r>
        </a:p>
        <a:p>
          <a:pPr algn="just"/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- Potenciais parceiros</a:t>
          </a:r>
        </a:p>
        <a:p>
          <a:pPr algn="just"/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- Potenciais problemas</a:t>
          </a:r>
        </a:p>
        <a:p>
          <a:pPr algn="just"/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 - Metas</a:t>
          </a:r>
        </a:p>
        <a:p>
          <a:pPr algn="just"/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- Viabilidade</a:t>
          </a:r>
        </a:p>
        <a:p>
          <a:pPr algn="just"/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- Fatores de risco</a:t>
          </a:r>
        </a:p>
      </dgm:t>
    </dgm:pt>
    <dgm:pt modelId="{2883937E-19DE-4E06-BBF5-1CF85F1F11F4}" type="parTrans" cxnId="{0C41C54E-93AB-4BBA-AD40-0C7DBA536C6D}">
      <dgm:prSet/>
      <dgm:spPr/>
      <dgm:t>
        <a:bodyPr/>
        <a:lstStyle/>
        <a:p>
          <a:endParaRPr lang="pt-BR"/>
        </a:p>
      </dgm:t>
    </dgm:pt>
    <dgm:pt modelId="{85807580-39CA-4DCE-83A3-68ADF34F5B99}" type="sibTrans" cxnId="{0C41C54E-93AB-4BBA-AD40-0C7DBA536C6D}">
      <dgm:prSet/>
      <dgm:spPr/>
      <dgm:t>
        <a:bodyPr/>
        <a:lstStyle/>
        <a:p>
          <a:endParaRPr lang="pt-BR"/>
        </a:p>
      </dgm:t>
    </dgm:pt>
    <dgm:pt modelId="{F5E7DEC3-F8D9-4317-AAB1-E26BE3E17B63}">
      <dgm:prSet custT="1"/>
      <dgm:spPr/>
      <dgm:t>
        <a:bodyPr/>
        <a:lstStyle/>
        <a:p>
          <a:pPr algn="just"/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Resultados;</a:t>
          </a:r>
        </a:p>
        <a:p>
          <a:pPr algn="just"/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Estrutura;</a:t>
          </a:r>
        </a:p>
        <a:p>
          <a:pPr algn="just"/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Abrangência;</a:t>
          </a:r>
        </a:p>
        <a:p>
          <a:pPr algn="just"/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Cronograma;</a:t>
          </a:r>
        </a:p>
        <a:p>
          <a:pPr algn="just"/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Orçamento;</a:t>
          </a:r>
        </a:p>
        <a:p>
          <a:pPr algn="just"/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Missão;</a:t>
          </a:r>
        </a:p>
        <a:p>
          <a:pPr algn="just"/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Valores;</a:t>
          </a:r>
        </a:p>
        <a:p>
          <a:pPr algn="just"/>
          <a:r>
            <a:rPr lang="pt-BR" sz="1100" b="1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Visão de Futuro.</a:t>
          </a:r>
        </a:p>
      </dgm:t>
    </dgm:pt>
    <dgm:pt modelId="{CABAA78C-D71A-4074-94B5-EB4DC25C7C8E}" type="parTrans" cxnId="{BF42D72B-7337-4E64-97FE-77517A90B3BA}">
      <dgm:prSet/>
      <dgm:spPr/>
      <dgm:t>
        <a:bodyPr/>
        <a:lstStyle/>
        <a:p>
          <a:endParaRPr lang="pt-BR"/>
        </a:p>
      </dgm:t>
    </dgm:pt>
    <dgm:pt modelId="{EE8B11D2-9F11-4B60-9BCF-97BEFB2A5C75}" type="sibTrans" cxnId="{BF42D72B-7337-4E64-97FE-77517A90B3BA}">
      <dgm:prSet/>
      <dgm:spPr/>
      <dgm:t>
        <a:bodyPr/>
        <a:lstStyle/>
        <a:p>
          <a:endParaRPr lang="pt-BR"/>
        </a:p>
      </dgm:t>
    </dgm:pt>
    <dgm:pt modelId="{48E78CDF-6220-4939-95F5-4D111C215378}" type="pres">
      <dgm:prSet presAssocID="{42333FDE-4711-458F-B24E-7D008B8291B8}" presName="diagram" presStyleCnt="0">
        <dgm:presLayoutVars>
          <dgm:dir/>
          <dgm:resizeHandles val="exact"/>
        </dgm:presLayoutVars>
      </dgm:prSet>
      <dgm:spPr/>
    </dgm:pt>
    <dgm:pt modelId="{886DE04E-023E-4EBE-8FD5-583BD387AF12}" type="pres">
      <dgm:prSet presAssocID="{5FC72558-1C07-41FE-A822-EAF5513F08DC}" presName="node" presStyleLbl="node1" presStyleIdx="0" presStyleCnt="15" custScaleX="35324" custScaleY="36689" custLinFactNeighborX="16535" custLinFactNeighborY="28782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59BEEECC-7F55-405C-9C92-47A9532BFE18}" type="pres">
      <dgm:prSet presAssocID="{9446EDBD-565C-4704-B41D-DB6DBC31D73B}" presName="sibTrans" presStyleCnt="0"/>
      <dgm:spPr/>
    </dgm:pt>
    <dgm:pt modelId="{0F299582-CCE8-49B1-A736-CF379BFF1F05}" type="pres">
      <dgm:prSet presAssocID="{6F0991D0-2CD8-4825-9399-D4CEF9538276}" presName="node" presStyleLbl="node1" presStyleIdx="1" presStyleCnt="15" custScaleX="17530" custScaleY="12179" custLinFactNeighborX="35880" custLinFactNeighborY="-2233">
        <dgm:presLayoutVars>
          <dgm:bulletEnabled val="1"/>
        </dgm:presLayoutVars>
      </dgm:prSet>
      <dgm:spPr/>
    </dgm:pt>
    <dgm:pt modelId="{61159B6A-394F-4FFA-B34E-5D757E6C11F9}" type="pres">
      <dgm:prSet presAssocID="{35472735-9870-432A-BB38-CA436C5A7442}" presName="sibTrans" presStyleCnt="0"/>
      <dgm:spPr/>
    </dgm:pt>
    <dgm:pt modelId="{47524CC6-9788-4C15-8A64-65686942EC03}" type="pres">
      <dgm:prSet presAssocID="{8BCDB1AB-8364-4E51-8934-D3CDA07C26A7}" presName="node" presStyleLbl="node1" presStyleIdx="2" presStyleCnt="15" custScaleX="17794" custScaleY="12993" custLinFactNeighborX="7996" custLinFactNeighborY="18575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F8C03F36-0101-4470-B06E-B60BAA9007B0}" type="pres">
      <dgm:prSet presAssocID="{2260CD8C-D9B2-4ECB-8CF5-0356EB0B2D0D}" presName="sibTrans" presStyleCnt="0"/>
      <dgm:spPr/>
    </dgm:pt>
    <dgm:pt modelId="{7752B7CE-1D5D-4832-8C72-4C7CD1B3CD18}" type="pres">
      <dgm:prSet presAssocID="{784FE7CD-5D2F-480A-AF61-4EBCCF59B5F2}" presName="node" presStyleLbl="node1" presStyleIdx="3" presStyleCnt="15" custScaleX="17760" custScaleY="13160" custLinFactNeighborX="-19821" custLinFactNeighborY="34624">
        <dgm:presLayoutVars>
          <dgm:bulletEnabled val="1"/>
        </dgm:presLayoutVars>
      </dgm:prSet>
      <dgm:spPr/>
    </dgm:pt>
    <dgm:pt modelId="{06BC8873-A3BC-4A9D-BA01-A22161985C20}" type="pres">
      <dgm:prSet presAssocID="{02A635E0-5932-49DA-AB41-AB87CCDBBF6C}" presName="sibTrans" presStyleCnt="0"/>
      <dgm:spPr/>
    </dgm:pt>
    <dgm:pt modelId="{97F89BAD-6FC4-4763-A875-EA173C7CC959}" type="pres">
      <dgm:prSet presAssocID="{CB0819AD-107E-45D2-91E9-6E968488342B}" presName="node" presStyleLbl="node1" presStyleIdx="4" presStyleCnt="15" custScaleX="17941" custScaleY="13158" custLinFactNeighborX="79989" custLinFactNeighborY="4661">
        <dgm:presLayoutVars>
          <dgm:bulletEnabled val="1"/>
        </dgm:presLayoutVars>
      </dgm:prSet>
      <dgm:spPr/>
    </dgm:pt>
    <dgm:pt modelId="{FDA313B7-5F9D-49E3-B475-F919A3A7BD1E}" type="pres">
      <dgm:prSet presAssocID="{65714BD1-9418-4339-90AA-D15DD1623C7C}" presName="sibTrans" presStyleCnt="0"/>
      <dgm:spPr/>
    </dgm:pt>
    <dgm:pt modelId="{B5520198-5B5C-4D7E-8027-8B0F4A6132F0}" type="pres">
      <dgm:prSet presAssocID="{A84331E1-3E8C-4D6B-8D20-79D5A375AE6F}" presName="node" presStyleLbl="node1" presStyleIdx="5" presStyleCnt="15" custScaleX="22941" custScaleY="30328" custLinFactNeighborX="-29098" custLinFactNeighborY="31924">
        <dgm:presLayoutVars>
          <dgm:bulletEnabled val="1"/>
        </dgm:presLayoutVars>
      </dgm:prSet>
      <dgm:spPr/>
    </dgm:pt>
    <dgm:pt modelId="{387BDA0D-BE84-4DAB-A2E6-5B1012FFF73C}" type="pres">
      <dgm:prSet presAssocID="{C9C4FC26-4CD2-46FB-B74B-35EE092D2B67}" presName="sibTrans" presStyleCnt="0"/>
      <dgm:spPr/>
    </dgm:pt>
    <dgm:pt modelId="{544A343F-FDCC-4927-AB5A-1AB3DE5FFCD1}" type="pres">
      <dgm:prSet presAssocID="{5EB4370F-38A8-4425-B2B0-0D3FB4219EBA}" presName="node" presStyleLbl="node1" presStyleIdx="6" presStyleCnt="15" custScaleX="22952" custScaleY="37193" custLinFactNeighborX="-30916" custLinFactNeighborY="33822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69C8066E-C649-4539-B275-EAD440344739}" type="pres">
      <dgm:prSet presAssocID="{613EFC52-1BCE-4A9F-B2B4-46BE2D43827E}" presName="sibTrans" presStyleCnt="0"/>
      <dgm:spPr/>
    </dgm:pt>
    <dgm:pt modelId="{FEC05C25-D63D-4DB5-839F-46255297FF3E}" type="pres">
      <dgm:prSet presAssocID="{00475146-EE90-4378-B3F6-0E0CE579BCD3}" presName="node" presStyleLbl="node1" presStyleIdx="7" presStyleCnt="15" custScaleX="22355" custScaleY="31594" custLinFactNeighborX="-31569" custLinFactNeighborY="33010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BB5BF984-614D-40C3-B820-392CF10162AE}" type="pres">
      <dgm:prSet presAssocID="{A9119ED9-E6EE-4853-8DB8-ECC7BED6C64B}" presName="sibTrans" presStyleCnt="0"/>
      <dgm:spPr/>
    </dgm:pt>
    <dgm:pt modelId="{771ED120-12A9-44E0-8A0D-9F2206A74602}" type="pres">
      <dgm:prSet presAssocID="{3C274E45-EAB7-4315-88D7-67D942FEAC16}" presName="node" presStyleLbl="node1" presStyleIdx="8" presStyleCnt="15" custScaleX="24412" custScaleY="31724" custLinFactNeighborX="81574" custLinFactNeighborY="-17594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668EE224-F4C9-4B89-BDAC-4DEB6BB37F6D}" type="pres">
      <dgm:prSet presAssocID="{482CD4B0-4455-41F9-B1AA-3C9D55AA7428}" presName="sibTrans" presStyleCnt="0"/>
      <dgm:spPr/>
    </dgm:pt>
    <dgm:pt modelId="{8AF17305-BDBA-4CD2-A58E-A52E3B62E400}" type="pres">
      <dgm:prSet presAssocID="{85560638-84FE-4831-ACF4-F70B9D77BE4D}" presName="node" presStyleLbl="node1" presStyleIdx="9" presStyleCnt="15" custScaleX="26661" custScaleY="31831" custLinFactNeighborX="-17039" custLinFactNeighborY="25807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4D176CCD-09A1-4348-88F5-E899FDAF3FA6}" type="pres">
      <dgm:prSet presAssocID="{36B2DCEA-A6C0-4994-BEC4-F53148A8CE4C}" presName="sibTrans" presStyleCnt="0"/>
      <dgm:spPr/>
    </dgm:pt>
    <dgm:pt modelId="{172445FD-9798-4FE1-8161-15984FBADFFA}" type="pres">
      <dgm:prSet presAssocID="{FA5D6513-78B0-4778-953E-EC5280D92EED}" presName="node" presStyleLbl="node1" presStyleIdx="10" presStyleCnt="15" custScaleX="26454" custScaleY="30557" custLinFactNeighborX="-7182" custLinFactNeighborY="25512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694199E7-562F-4301-8600-A0558F66BBF7}" type="pres">
      <dgm:prSet presAssocID="{8F5609C3-F493-444D-A42C-22B3D532E9C8}" presName="sibTrans" presStyleCnt="0"/>
      <dgm:spPr/>
    </dgm:pt>
    <dgm:pt modelId="{70424FB1-BE7E-49FE-82B3-144E53C59F30}" type="pres">
      <dgm:prSet presAssocID="{29C7DC79-4AFF-4D0C-8508-599186AF8976}" presName="node" presStyleLbl="node1" presStyleIdx="11" presStyleCnt="15" custScaleX="28267" custScaleY="30304" custLinFactNeighborX="-7200" custLinFactNeighborY="11022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6F10752C-339C-4CEE-AAA1-D5F38A81FE45}" type="pres">
      <dgm:prSet presAssocID="{39B5F1EB-63BB-424B-9485-EFFCFC2EB039}" presName="sibTrans" presStyleCnt="0"/>
      <dgm:spPr/>
    </dgm:pt>
    <dgm:pt modelId="{EDAC0DA1-FAD6-4094-88D9-3A67A868F5B3}" type="pres">
      <dgm:prSet presAssocID="{1F4E7EE4-22A1-4846-A538-6B007B87DFA9}" presName="node" presStyleLbl="node1" presStyleIdx="12" presStyleCnt="15" custScaleX="28739" custScaleY="29721" custLinFactNeighborX="-14456" custLinFactNeighborY="10732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5BA286C6-671B-42B2-BED7-124D64933EF6}" type="pres">
      <dgm:prSet presAssocID="{A95465A4-1295-4DDA-B792-83889D1602C8}" presName="sibTrans" presStyleCnt="0"/>
      <dgm:spPr/>
    </dgm:pt>
    <dgm:pt modelId="{B0CAFC03-5DA4-4EFF-9D49-49E182D9A3EC}" type="pres">
      <dgm:prSet presAssocID="{F908B9EA-3B79-44AD-B042-46A07A819A9F}" presName="node" presStyleLbl="node1" presStyleIdx="13" presStyleCnt="15" custScaleX="31181" custScaleY="45424" custLinFactNeighborX="-21619" custLinFactNeighborY="18620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9B5B75A1-7F61-48DC-A34B-9264AC270EB0}" type="pres">
      <dgm:prSet presAssocID="{85807580-39CA-4DCE-83A3-68ADF34F5B99}" presName="sibTrans" presStyleCnt="0"/>
      <dgm:spPr/>
    </dgm:pt>
    <dgm:pt modelId="{FF655177-4E04-4F89-ABE2-43B452FD2F47}" type="pres">
      <dgm:prSet presAssocID="{F5E7DEC3-F8D9-4317-AAB1-E26BE3E17B63}" presName="node" presStyleLbl="node1" presStyleIdx="14" presStyleCnt="15" custScaleX="27612" custScaleY="56896" custLinFactNeighborX="48160" custLinFactNeighborY="-44254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</dgm:ptLst>
  <dgm:cxnLst>
    <dgm:cxn modelId="{09929974-792A-4BE4-A680-2D1E7B327A29}" type="presOf" srcId="{F5E7DEC3-F8D9-4317-AAB1-E26BE3E17B63}" destId="{FF655177-4E04-4F89-ABE2-43B452FD2F47}" srcOrd="0" destOrd="0" presId="urn:microsoft.com/office/officeart/2005/8/layout/default"/>
    <dgm:cxn modelId="{F97618F8-F2FF-487F-AD68-6A9CB76C5C91}" type="presOf" srcId="{42333FDE-4711-458F-B24E-7D008B8291B8}" destId="{48E78CDF-6220-4939-95F5-4D111C215378}" srcOrd="0" destOrd="0" presId="urn:microsoft.com/office/officeart/2005/8/layout/default"/>
    <dgm:cxn modelId="{29D76DBA-41F7-4470-8C3B-4EF2C55EC86F}" srcId="{42333FDE-4711-458F-B24E-7D008B8291B8}" destId="{00475146-EE90-4378-B3F6-0E0CE579BCD3}" srcOrd="7" destOrd="0" parTransId="{3ECDDFE9-A271-4760-83C5-8BC22BB9DDDE}" sibTransId="{A9119ED9-E6EE-4853-8DB8-ECC7BED6C64B}"/>
    <dgm:cxn modelId="{5CA688EA-727F-44AC-AE6B-B50A74E9F8FD}" type="presOf" srcId="{3C274E45-EAB7-4315-88D7-67D942FEAC16}" destId="{771ED120-12A9-44E0-8A0D-9F2206A74602}" srcOrd="0" destOrd="0" presId="urn:microsoft.com/office/officeart/2005/8/layout/default"/>
    <dgm:cxn modelId="{8325E0D6-2690-4C8B-B824-338F79A13703}" srcId="{42333FDE-4711-458F-B24E-7D008B8291B8}" destId="{85560638-84FE-4831-ACF4-F70B9D77BE4D}" srcOrd="9" destOrd="0" parTransId="{624F0949-CCE3-4296-B326-1D0BC45BE206}" sibTransId="{36B2DCEA-A6C0-4994-BEC4-F53148A8CE4C}"/>
    <dgm:cxn modelId="{D8439935-DB4C-4D85-9BC0-9009F9385ECE}" srcId="{42333FDE-4711-458F-B24E-7D008B8291B8}" destId="{5FC72558-1C07-41FE-A822-EAF5513F08DC}" srcOrd="0" destOrd="0" parTransId="{13311EE9-1562-41B3-9CDF-2D4DFAF33F08}" sibTransId="{9446EDBD-565C-4704-B41D-DB6DBC31D73B}"/>
    <dgm:cxn modelId="{3539358B-7969-403B-B50F-55717F356AEB}" srcId="{42333FDE-4711-458F-B24E-7D008B8291B8}" destId="{FA5D6513-78B0-4778-953E-EC5280D92EED}" srcOrd="10" destOrd="0" parTransId="{D98D58EA-8681-4A18-B966-DEB78FCF1795}" sibTransId="{8F5609C3-F493-444D-A42C-22B3D532E9C8}"/>
    <dgm:cxn modelId="{C1531782-816A-45FF-B64A-3E214B98008D}" srcId="{42333FDE-4711-458F-B24E-7D008B8291B8}" destId="{CB0819AD-107E-45D2-91E9-6E968488342B}" srcOrd="4" destOrd="0" parTransId="{6AE659F0-A039-4BE9-AB89-78D9D5522C60}" sibTransId="{65714BD1-9418-4339-90AA-D15DD1623C7C}"/>
    <dgm:cxn modelId="{F2D2EC36-220C-4701-8524-ACE9FC410797}" type="presOf" srcId="{CB0819AD-107E-45D2-91E9-6E968488342B}" destId="{97F89BAD-6FC4-4763-A875-EA173C7CC959}" srcOrd="0" destOrd="0" presId="urn:microsoft.com/office/officeart/2005/8/layout/default"/>
    <dgm:cxn modelId="{36DEC33B-EBAA-4A21-8EA9-13FB2DD14EBF}" type="presOf" srcId="{5FC72558-1C07-41FE-A822-EAF5513F08DC}" destId="{886DE04E-023E-4EBE-8FD5-583BD387AF12}" srcOrd="0" destOrd="0" presId="urn:microsoft.com/office/officeart/2005/8/layout/default"/>
    <dgm:cxn modelId="{E6595526-5DFA-4CD9-8444-A66662BDF015}" type="presOf" srcId="{784FE7CD-5D2F-480A-AF61-4EBCCF59B5F2}" destId="{7752B7CE-1D5D-4832-8C72-4C7CD1B3CD18}" srcOrd="0" destOrd="0" presId="urn:microsoft.com/office/officeart/2005/8/layout/default"/>
    <dgm:cxn modelId="{6A879C4B-5FAD-48C9-81C5-8B5D3EC89005}" srcId="{42333FDE-4711-458F-B24E-7D008B8291B8}" destId="{6F0991D0-2CD8-4825-9399-D4CEF9538276}" srcOrd="1" destOrd="0" parTransId="{4363FADD-FC84-4FC5-8053-3A4F7688C58E}" sibTransId="{35472735-9870-432A-BB38-CA436C5A7442}"/>
    <dgm:cxn modelId="{EBAC2000-2904-4A46-94C5-9B3343E33C98}" srcId="{42333FDE-4711-458F-B24E-7D008B8291B8}" destId="{5EB4370F-38A8-4425-B2B0-0D3FB4219EBA}" srcOrd="6" destOrd="0" parTransId="{3A5A79AB-CE77-4DA2-B63E-0615BBD7BDF3}" sibTransId="{613EFC52-1BCE-4A9F-B2B4-46BE2D43827E}"/>
    <dgm:cxn modelId="{A76B5EEC-54C1-4FD0-ADEB-DCD38CD38794}" srcId="{42333FDE-4711-458F-B24E-7D008B8291B8}" destId="{1F4E7EE4-22A1-4846-A538-6B007B87DFA9}" srcOrd="12" destOrd="0" parTransId="{C2FFFDFA-A960-4DBB-B5D6-D84090CAB16A}" sibTransId="{A95465A4-1295-4DDA-B792-83889D1602C8}"/>
    <dgm:cxn modelId="{BF42D72B-7337-4E64-97FE-77517A90B3BA}" srcId="{42333FDE-4711-458F-B24E-7D008B8291B8}" destId="{F5E7DEC3-F8D9-4317-AAB1-E26BE3E17B63}" srcOrd="14" destOrd="0" parTransId="{CABAA78C-D71A-4074-94B5-EB4DC25C7C8E}" sibTransId="{EE8B11D2-9F11-4B60-9BCF-97BEFB2A5C75}"/>
    <dgm:cxn modelId="{1337D8EC-39CD-478E-BEED-D72E595EF443}" type="presOf" srcId="{85560638-84FE-4831-ACF4-F70B9D77BE4D}" destId="{8AF17305-BDBA-4CD2-A58E-A52E3B62E400}" srcOrd="0" destOrd="0" presId="urn:microsoft.com/office/officeart/2005/8/layout/default"/>
    <dgm:cxn modelId="{9B11BEA5-7734-4DBC-AB78-7A85C4B3BAE0}" type="presOf" srcId="{1F4E7EE4-22A1-4846-A538-6B007B87DFA9}" destId="{EDAC0DA1-FAD6-4094-88D9-3A67A868F5B3}" srcOrd="0" destOrd="0" presId="urn:microsoft.com/office/officeart/2005/8/layout/default"/>
    <dgm:cxn modelId="{71CD4581-EAFF-4542-91C3-4AA7DC3EA0F8}" type="presOf" srcId="{A84331E1-3E8C-4D6B-8D20-79D5A375AE6F}" destId="{B5520198-5B5C-4D7E-8027-8B0F4A6132F0}" srcOrd="0" destOrd="0" presId="urn:microsoft.com/office/officeart/2005/8/layout/default"/>
    <dgm:cxn modelId="{675BD6E5-5C62-464C-8667-05281E3C7CD6}" type="presOf" srcId="{00475146-EE90-4378-B3F6-0E0CE579BCD3}" destId="{FEC05C25-D63D-4DB5-839F-46255297FF3E}" srcOrd="0" destOrd="0" presId="urn:microsoft.com/office/officeart/2005/8/layout/default"/>
    <dgm:cxn modelId="{AC5B9D4D-53D8-49D4-B3D2-DF3FDB5BD25C}" srcId="{42333FDE-4711-458F-B24E-7D008B8291B8}" destId="{3C274E45-EAB7-4315-88D7-67D942FEAC16}" srcOrd="8" destOrd="0" parTransId="{F0DB300C-F22D-4262-836C-BBF9CEA70479}" sibTransId="{482CD4B0-4455-41F9-B1AA-3C9D55AA7428}"/>
    <dgm:cxn modelId="{9AF86349-5611-4F59-90D9-509AAB52117E}" type="presOf" srcId="{29C7DC79-4AFF-4D0C-8508-599186AF8976}" destId="{70424FB1-BE7E-49FE-82B3-144E53C59F30}" srcOrd="0" destOrd="0" presId="urn:microsoft.com/office/officeart/2005/8/layout/default"/>
    <dgm:cxn modelId="{8BDE70ED-CBFD-4A75-B1B9-34BE37D51D18}" type="presOf" srcId="{FA5D6513-78B0-4778-953E-EC5280D92EED}" destId="{172445FD-9798-4FE1-8161-15984FBADFFA}" srcOrd="0" destOrd="0" presId="urn:microsoft.com/office/officeart/2005/8/layout/default"/>
    <dgm:cxn modelId="{337DBFF2-D629-421D-B5FF-9EB128CEB2AB}" type="presOf" srcId="{6F0991D0-2CD8-4825-9399-D4CEF9538276}" destId="{0F299582-CCE8-49B1-A736-CF379BFF1F05}" srcOrd="0" destOrd="0" presId="urn:microsoft.com/office/officeart/2005/8/layout/default"/>
    <dgm:cxn modelId="{5F9D771F-2EBF-4832-9B8C-6DF67F17FBAF}" srcId="{42333FDE-4711-458F-B24E-7D008B8291B8}" destId="{784FE7CD-5D2F-480A-AF61-4EBCCF59B5F2}" srcOrd="3" destOrd="0" parTransId="{4477BCF3-89BC-47FD-A7AF-22F5C9BD3B97}" sibTransId="{02A635E0-5932-49DA-AB41-AB87CCDBBF6C}"/>
    <dgm:cxn modelId="{41AAF4E2-B675-4F30-A5E0-6283D0C1078C}" type="presOf" srcId="{8BCDB1AB-8364-4E51-8934-D3CDA07C26A7}" destId="{47524CC6-9788-4C15-8A64-65686942EC03}" srcOrd="0" destOrd="0" presId="urn:microsoft.com/office/officeart/2005/8/layout/default"/>
    <dgm:cxn modelId="{5EFC397C-A981-4492-A701-307B3269149B}" srcId="{42333FDE-4711-458F-B24E-7D008B8291B8}" destId="{29C7DC79-4AFF-4D0C-8508-599186AF8976}" srcOrd="11" destOrd="0" parTransId="{F87F4E67-8909-490B-904B-D60F30EEB55C}" sibTransId="{39B5F1EB-63BB-424B-9485-EFFCFC2EB039}"/>
    <dgm:cxn modelId="{3F3F5465-FD9F-4223-BCA8-5A7EF1C39E91}" srcId="{42333FDE-4711-458F-B24E-7D008B8291B8}" destId="{A84331E1-3E8C-4D6B-8D20-79D5A375AE6F}" srcOrd="5" destOrd="0" parTransId="{482B9A5A-45DA-450F-96FB-DB7290272F20}" sibTransId="{C9C4FC26-4CD2-46FB-B74B-35EE092D2B67}"/>
    <dgm:cxn modelId="{5D765E67-CE74-4510-82F0-EF5327A4EA74}" type="presOf" srcId="{5EB4370F-38A8-4425-B2B0-0D3FB4219EBA}" destId="{544A343F-FDCC-4927-AB5A-1AB3DE5FFCD1}" srcOrd="0" destOrd="0" presId="urn:microsoft.com/office/officeart/2005/8/layout/default"/>
    <dgm:cxn modelId="{5A3D0A58-764D-4F34-B2B1-708BA83A05F1}" type="presOf" srcId="{F908B9EA-3B79-44AD-B042-46A07A819A9F}" destId="{B0CAFC03-5DA4-4EFF-9D49-49E182D9A3EC}" srcOrd="0" destOrd="0" presId="urn:microsoft.com/office/officeart/2005/8/layout/default"/>
    <dgm:cxn modelId="{0C41C54E-93AB-4BBA-AD40-0C7DBA536C6D}" srcId="{42333FDE-4711-458F-B24E-7D008B8291B8}" destId="{F908B9EA-3B79-44AD-B042-46A07A819A9F}" srcOrd="13" destOrd="0" parTransId="{2883937E-19DE-4E06-BBF5-1CF85F1F11F4}" sibTransId="{85807580-39CA-4DCE-83A3-68ADF34F5B99}"/>
    <dgm:cxn modelId="{55DC135A-0EDA-4F38-BE1E-0DADE9A80D1B}" srcId="{42333FDE-4711-458F-B24E-7D008B8291B8}" destId="{8BCDB1AB-8364-4E51-8934-D3CDA07C26A7}" srcOrd="2" destOrd="0" parTransId="{42FDA6F1-C521-47BA-9458-40D151B521A9}" sibTransId="{2260CD8C-D9B2-4ECB-8CF5-0356EB0B2D0D}"/>
    <dgm:cxn modelId="{1C910F9F-AEB7-49BD-93B1-23EAEB8B6EA0}" type="presParOf" srcId="{48E78CDF-6220-4939-95F5-4D111C215378}" destId="{886DE04E-023E-4EBE-8FD5-583BD387AF12}" srcOrd="0" destOrd="0" presId="urn:microsoft.com/office/officeart/2005/8/layout/default"/>
    <dgm:cxn modelId="{708FAF1A-C0C8-4DDB-A4BC-C5B8BA71FA70}" type="presParOf" srcId="{48E78CDF-6220-4939-95F5-4D111C215378}" destId="{59BEEECC-7F55-405C-9C92-47A9532BFE18}" srcOrd="1" destOrd="0" presId="urn:microsoft.com/office/officeart/2005/8/layout/default"/>
    <dgm:cxn modelId="{B17405CD-1B83-477B-9BE5-F2DA6268FFBD}" type="presParOf" srcId="{48E78CDF-6220-4939-95F5-4D111C215378}" destId="{0F299582-CCE8-49B1-A736-CF379BFF1F05}" srcOrd="2" destOrd="0" presId="urn:microsoft.com/office/officeart/2005/8/layout/default"/>
    <dgm:cxn modelId="{D33C7613-15E8-49C0-B450-DCDC25859239}" type="presParOf" srcId="{48E78CDF-6220-4939-95F5-4D111C215378}" destId="{61159B6A-394F-4FFA-B34E-5D757E6C11F9}" srcOrd="3" destOrd="0" presId="urn:microsoft.com/office/officeart/2005/8/layout/default"/>
    <dgm:cxn modelId="{AA67481E-C4F0-4F3A-B384-76EF85E1861C}" type="presParOf" srcId="{48E78CDF-6220-4939-95F5-4D111C215378}" destId="{47524CC6-9788-4C15-8A64-65686942EC03}" srcOrd="4" destOrd="0" presId="urn:microsoft.com/office/officeart/2005/8/layout/default"/>
    <dgm:cxn modelId="{5ACC2389-42FB-428C-A55B-28C3C83B0A97}" type="presParOf" srcId="{48E78CDF-6220-4939-95F5-4D111C215378}" destId="{F8C03F36-0101-4470-B06E-B60BAA9007B0}" srcOrd="5" destOrd="0" presId="urn:microsoft.com/office/officeart/2005/8/layout/default"/>
    <dgm:cxn modelId="{F5F5BC2F-AC08-43BD-8289-E0A1783822A0}" type="presParOf" srcId="{48E78CDF-6220-4939-95F5-4D111C215378}" destId="{7752B7CE-1D5D-4832-8C72-4C7CD1B3CD18}" srcOrd="6" destOrd="0" presId="urn:microsoft.com/office/officeart/2005/8/layout/default"/>
    <dgm:cxn modelId="{2B8D1ECB-D32B-4720-8FB4-147952D67478}" type="presParOf" srcId="{48E78CDF-6220-4939-95F5-4D111C215378}" destId="{06BC8873-A3BC-4A9D-BA01-A22161985C20}" srcOrd="7" destOrd="0" presId="urn:microsoft.com/office/officeart/2005/8/layout/default"/>
    <dgm:cxn modelId="{B03F4E6E-B6CF-4269-9303-D9825B393143}" type="presParOf" srcId="{48E78CDF-6220-4939-95F5-4D111C215378}" destId="{97F89BAD-6FC4-4763-A875-EA173C7CC959}" srcOrd="8" destOrd="0" presId="urn:microsoft.com/office/officeart/2005/8/layout/default"/>
    <dgm:cxn modelId="{0C71DA34-2DE9-4C61-9858-A43570259549}" type="presParOf" srcId="{48E78CDF-6220-4939-95F5-4D111C215378}" destId="{FDA313B7-5F9D-49E3-B475-F919A3A7BD1E}" srcOrd="9" destOrd="0" presId="urn:microsoft.com/office/officeart/2005/8/layout/default"/>
    <dgm:cxn modelId="{FAAD357B-A7EB-4E4D-A7E8-A6E4D9D93786}" type="presParOf" srcId="{48E78CDF-6220-4939-95F5-4D111C215378}" destId="{B5520198-5B5C-4D7E-8027-8B0F4A6132F0}" srcOrd="10" destOrd="0" presId="urn:microsoft.com/office/officeart/2005/8/layout/default"/>
    <dgm:cxn modelId="{D41D47DD-DC43-4261-9AD4-A39150498125}" type="presParOf" srcId="{48E78CDF-6220-4939-95F5-4D111C215378}" destId="{387BDA0D-BE84-4DAB-A2E6-5B1012FFF73C}" srcOrd="11" destOrd="0" presId="urn:microsoft.com/office/officeart/2005/8/layout/default"/>
    <dgm:cxn modelId="{C0DBFF05-B8B3-49C6-8BA8-BEF053FAA915}" type="presParOf" srcId="{48E78CDF-6220-4939-95F5-4D111C215378}" destId="{544A343F-FDCC-4927-AB5A-1AB3DE5FFCD1}" srcOrd="12" destOrd="0" presId="urn:microsoft.com/office/officeart/2005/8/layout/default"/>
    <dgm:cxn modelId="{0CF3BFE4-EA9B-42B8-99C3-0763066666BB}" type="presParOf" srcId="{48E78CDF-6220-4939-95F5-4D111C215378}" destId="{69C8066E-C649-4539-B275-EAD440344739}" srcOrd="13" destOrd="0" presId="urn:microsoft.com/office/officeart/2005/8/layout/default"/>
    <dgm:cxn modelId="{D7EDB1DC-8F4D-4B20-B8AF-988BBBE37876}" type="presParOf" srcId="{48E78CDF-6220-4939-95F5-4D111C215378}" destId="{FEC05C25-D63D-4DB5-839F-46255297FF3E}" srcOrd="14" destOrd="0" presId="urn:microsoft.com/office/officeart/2005/8/layout/default"/>
    <dgm:cxn modelId="{4035350F-ACF8-4D78-A491-91A73A2BB9B3}" type="presParOf" srcId="{48E78CDF-6220-4939-95F5-4D111C215378}" destId="{BB5BF984-614D-40C3-B820-392CF10162AE}" srcOrd="15" destOrd="0" presId="urn:microsoft.com/office/officeart/2005/8/layout/default"/>
    <dgm:cxn modelId="{6C17FEBD-4D76-4005-9E82-27FBCABA4020}" type="presParOf" srcId="{48E78CDF-6220-4939-95F5-4D111C215378}" destId="{771ED120-12A9-44E0-8A0D-9F2206A74602}" srcOrd="16" destOrd="0" presId="urn:microsoft.com/office/officeart/2005/8/layout/default"/>
    <dgm:cxn modelId="{3B6FB674-2599-466D-B48A-2E4437CB9E6B}" type="presParOf" srcId="{48E78CDF-6220-4939-95F5-4D111C215378}" destId="{668EE224-F4C9-4B89-BDAC-4DEB6BB37F6D}" srcOrd="17" destOrd="0" presId="urn:microsoft.com/office/officeart/2005/8/layout/default"/>
    <dgm:cxn modelId="{CB6849B5-C682-4E59-BDB9-6621F4E2E9DF}" type="presParOf" srcId="{48E78CDF-6220-4939-95F5-4D111C215378}" destId="{8AF17305-BDBA-4CD2-A58E-A52E3B62E400}" srcOrd="18" destOrd="0" presId="urn:microsoft.com/office/officeart/2005/8/layout/default"/>
    <dgm:cxn modelId="{8B6BDEA6-B162-405C-9C67-013DCEE69F87}" type="presParOf" srcId="{48E78CDF-6220-4939-95F5-4D111C215378}" destId="{4D176CCD-09A1-4348-88F5-E899FDAF3FA6}" srcOrd="19" destOrd="0" presId="urn:microsoft.com/office/officeart/2005/8/layout/default"/>
    <dgm:cxn modelId="{701B8F46-EC91-4A86-9F62-E14F1D05DD3B}" type="presParOf" srcId="{48E78CDF-6220-4939-95F5-4D111C215378}" destId="{172445FD-9798-4FE1-8161-15984FBADFFA}" srcOrd="20" destOrd="0" presId="urn:microsoft.com/office/officeart/2005/8/layout/default"/>
    <dgm:cxn modelId="{4AAB103E-D4DD-4598-96C5-BFE49DC59659}" type="presParOf" srcId="{48E78CDF-6220-4939-95F5-4D111C215378}" destId="{694199E7-562F-4301-8600-A0558F66BBF7}" srcOrd="21" destOrd="0" presId="urn:microsoft.com/office/officeart/2005/8/layout/default"/>
    <dgm:cxn modelId="{4D82542F-809A-4E7E-9EFB-290E96AFBD80}" type="presParOf" srcId="{48E78CDF-6220-4939-95F5-4D111C215378}" destId="{70424FB1-BE7E-49FE-82B3-144E53C59F30}" srcOrd="22" destOrd="0" presId="urn:microsoft.com/office/officeart/2005/8/layout/default"/>
    <dgm:cxn modelId="{E02DC3FF-19A6-4D8A-9BE3-79D4FA7AB743}" type="presParOf" srcId="{48E78CDF-6220-4939-95F5-4D111C215378}" destId="{6F10752C-339C-4CEE-AAA1-D5F38A81FE45}" srcOrd="23" destOrd="0" presId="urn:microsoft.com/office/officeart/2005/8/layout/default"/>
    <dgm:cxn modelId="{77D4CEB5-FF9F-4E11-A3F7-D76F41EA56DA}" type="presParOf" srcId="{48E78CDF-6220-4939-95F5-4D111C215378}" destId="{EDAC0DA1-FAD6-4094-88D9-3A67A868F5B3}" srcOrd="24" destOrd="0" presId="urn:microsoft.com/office/officeart/2005/8/layout/default"/>
    <dgm:cxn modelId="{3466709D-E2FD-47F5-BE93-219C2BFE85F9}" type="presParOf" srcId="{48E78CDF-6220-4939-95F5-4D111C215378}" destId="{5BA286C6-671B-42B2-BED7-124D64933EF6}" srcOrd="25" destOrd="0" presId="urn:microsoft.com/office/officeart/2005/8/layout/default"/>
    <dgm:cxn modelId="{9644C8CC-9352-420A-BDF9-D6DE484DBA0F}" type="presParOf" srcId="{48E78CDF-6220-4939-95F5-4D111C215378}" destId="{B0CAFC03-5DA4-4EFF-9D49-49E182D9A3EC}" srcOrd="26" destOrd="0" presId="urn:microsoft.com/office/officeart/2005/8/layout/default"/>
    <dgm:cxn modelId="{8D31DBF8-9FD9-46F3-A542-F033BFCF279C}" type="presParOf" srcId="{48E78CDF-6220-4939-95F5-4D111C215378}" destId="{9B5B75A1-7F61-48DC-A34B-9264AC270EB0}" srcOrd="27" destOrd="0" presId="urn:microsoft.com/office/officeart/2005/8/layout/default"/>
    <dgm:cxn modelId="{D2886AB1-85E0-4134-B95D-DCDAF3CC551B}" type="presParOf" srcId="{48E78CDF-6220-4939-95F5-4D111C215378}" destId="{FF655177-4E04-4F89-ABE2-43B452FD2F47}" srcOrd="2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xmlns="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886DE04E-023E-4EBE-8FD5-583BD387AF12}">
      <dsp:nvSpPr>
        <dsp:cNvPr id="0" name=""/>
        <dsp:cNvSpPr/>
      </dsp:nvSpPr>
      <dsp:spPr>
        <a:xfrm>
          <a:off x="1138273" y="909440"/>
          <a:ext cx="1856976" cy="1157240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Identificar a situação que revelam a necessidade de criação de uma rede e/ou organização coletivas</a:t>
          </a:r>
        </a:p>
      </dsp:txBody>
      <dsp:txXfrm>
        <a:off x="1138273" y="909440"/>
        <a:ext cx="1856976" cy="1157240"/>
      </dsp:txXfrm>
    </dsp:sp>
    <dsp:sp modelId="{0F299582-CCE8-49B1-A736-CF379BFF1F05}">
      <dsp:nvSpPr>
        <dsp:cNvPr id="0" name=""/>
        <dsp:cNvSpPr/>
      </dsp:nvSpPr>
      <dsp:spPr>
        <a:xfrm>
          <a:off x="4537910" y="317714"/>
          <a:ext cx="921548" cy="384148"/>
        </a:xfrm>
        <a:prstGeom prst="rect">
          <a:avLst/>
        </a:prstGeom>
        <a:solidFill>
          <a:schemeClr val="accent5">
            <a:hueOff val="-709563"/>
            <a:satOff val="2844"/>
            <a:lumOff val="61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Política</a:t>
          </a:r>
        </a:p>
      </dsp:txBody>
      <dsp:txXfrm>
        <a:off x="4537910" y="317714"/>
        <a:ext cx="921548" cy="384148"/>
      </dsp:txXfrm>
    </dsp:sp>
    <dsp:sp modelId="{47524CC6-9788-4C15-8A64-65686942EC03}">
      <dsp:nvSpPr>
        <dsp:cNvPr id="0" name=""/>
        <dsp:cNvSpPr/>
      </dsp:nvSpPr>
      <dsp:spPr>
        <a:xfrm>
          <a:off x="4519301" y="961200"/>
          <a:ext cx="935427" cy="409823"/>
        </a:xfrm>
        <a:prstGeom prst="rect">
          <a:avLst/>
        </a:prstGeom>
        <a:solidFill>
          <a:schemeClr val="accent5">
            <a:hueOff val="-1419125"/>
            <a:satOff val="5687"/>
            <a:lumOff val="123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Social</a:t>
          </a:r>
        </a:p>
      </dsp:txBody>
      <dsp:txXfrm>
        <a:off x="4519301" y="961200"/>
        <a:ext cx="935427" cy="409823"/>
      </dsp:txXfrm>
    </dsp:sp>
    <dsp:sp modelId="{7752B7CE-1D5D-4832-8C72-4C7CD1B3CD18}">
      <dsp:nvSpPr>
        <dsp:cNvPr id="0" name=""/>
        <dsp:cNvSpPr/>
      </dsp:nvSpPr>
      <dsp:spPr>
        <a:xfrm>
          <a:off x="4518092" y="1464782"/>
          <a:ext cx="933639" cy="415091"/>
        </a:xfrm>
        <a:prstGeom prst="rect">
          <a:avLst/>
        </a:prstGeom>
        <a:solidFill>
          <a:schemeClr val="accent5">
            <a:hueOff val="-2128688"/>
            <a:satOff val="8531"/>
            <a:lumOff val="184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Ambiental</a:t>
          </a:r>
        </a:p>
      </dsp:txBody>
      <dsp:txXfrm>
        <a:off x="4518092" y="1464782"/>
        <a:ext cx="933639" cy="415091"/>
      </dsp:txXfrm>
    </dsp:sp>
    <dsp:sp modelId="{97F89BAD-6FC4-4763-A875-EA173C7CC959}">
      <dsp:nvSpPr>
        <dsp:cNvPr id="0" name=""/>
        <dsp:cNvSpPr/>
      </dsp:nvSpPr>
      <dsp:spPr>
        <a:xfrm>
          <a:off x="4532364" y="2210611"/>
          <a:ext cx="943155" cy="415028"/>
        </a:xfrm>
        <a:prstGeom prst="rect">
          <a:avLst/>
        </a:prstGeom>
        <a:solidFill>
          <a:schemeClr val="accent5">
            <a:hueOff val="-2838251"/>
            <a:satOff val="11375"/>
            <a:lumOff val="246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Econômica</a:t>
          </a:r>
        </a:p>
      </dsp:txBody>
      <dsp:txXfrm>
        <a:off x="4532364" y="2210611"/>
        <a:ext cx="943155" cy="415028"/>
      </dsp:txXfrm>
    </dsp:sp>
    <dsp:sp modelId="{B5520198-5B5C-4D7E-8027-8B0F4A6132F0}">
      <dsp:nvSpPr>
        <dsp:cNvPr id="0" name=""/>
        <dsp:cNvSpPr/>
      </dsp:nvSpPr>
      <dsp:spPr>
        <a:xfrm>
          <a:off x="266534" y="2799751"/>
          <a:ext cx="1206004" cy="956602"/>
        </a:xfrm>
        <a:prstGeom prst="rect">
          <a:avLst/>
        </a:prstGeom>
        <a:solidFill>
          <a:schemeClr val="accent5">
            <a:hueOff val="-3547813"/>
            <a:satOff val="14218"/>
            <a:lumOff val="3081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Identificar os caminhos para superar os problemas e atender necessidade</a:t>
          </a:r>
        </a:p>
      </dsp:txBody>
      <dsp:txXfrm>
        <a:off x="266534" y="2799751"/>
        <a:ext cx="1206004" cy="956602"/>
      </dsp:txXfrm>
    </dsp:sp>
    <dsp:sp modelId="{544A343F-FDCC-4927-AB5A-1AB3DE5FFCD1}">
      <dsp:nvSpPr>
        <dsp:cNvPr id="0" name=""/>
        <dsp:cNvSpPr/>
      </dsp:nvSpPr>
      <dsp:spPr>
        <a:xfrm>
          <a:off x="1902664" y="2751350"/>
          <a:ext cx="1206582" cy="1173137"/>
        </a:xfrm>
        <a:prstGeom prst="rect">
          <a:avLst/>
        </a:prstGeom>
        <a:solidFill>
          <a:schemeClr val="accent5">
            <a:hueOff val="-4257376"/>
            <a:satOff val="17062"/>
            <a:lumOff val="369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Identificar formas de organização: Redes; Associação; Cooperativas; Grupos; Outros</a:t>
          </a:r>
        </a:p>
      </dsp:txBody>
      <dsp:txXfrm>
        <a:off x="1902664" y="2751350"/>
        <a:ext cx="1206582" cy="1173137"/>
      </dsp:txXfrm>
    </dsp:sp>
    <dsp:sp modelId="{FEC05C25-D63D-4DB5-839F-46255297FF3E}">
      <dsp:nvSpPr>
        <dsp:cNvPr id="0" name=""/>
        <dsp:cNvSpPr/>
      </dsp:nvSpPr>
      <dsp:spPr>
        <a:xfrm>
          <a:off x="3600617" y="2814039"/>
          <a:ext cx="1175198" cy="996534"/>
        </a:xfrm>
        <a:prstGeom prst="rect">
          <a:avLst/>
        </a:prstGeom>
        <a:solidFill>
          <a:schemeClr val="accent5">
            <a:hueOff val="-4966938"/>
            <a:satOff val="19906"/>
            <a:lumOff val="4314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Construção coletiva dos conceitos. Caminho(s) Escolhido(s)</a:t>
          </a:r>
        </a:p>
      </dsp:txBody>
      <dsp:txXfrm>
        <a:off x="3600617" y="2814039"/>
        <a:ext cx="1175198" cy="996534"/>
      </dsp:txXfrm>
    </dsp:sp>
    <dsp:sp modelId="{771ED120-12A9-44E0-8A0D-9F2206A74602}">
      <dsp:nvSpPr>
        <dsp:cNvPr id="0" name=""/>
        <dsp:cNvSpPr/>
      </dsp:nvSpPr>
      <dsp:spPr>
        <a:xfrm>
          <a:off x="5106216" y="2830115"/>
          <a:ext cx="1283334" cy="1000634"/>
        </a:xfrm>
        <a:prstGeom prst="rect">
          <a:avLst/>
        </a:prstGeom>
        <a:solidFill>
          <a:schemeClr val="accent5">
            <a:hueOff val="-5676501"/>
            <a:satOff val="22749"/>
            <a:lumOff val="493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Conhecer experiências em curso</a:t>
          </a:r>
        </a:p>
      </dsp:txBody>
      <dsp:txXfrm>
        <a:off x="5106216" y="2830115"/>
        <a:ext cx="1283334" cy="1000634"/>
      </dsp:txXfrm>
    </dsp:sp>
    <dsp:sp modelId="{8AF17305-BDBA-4CD2-A58E-A52E3B62E400}">
      <dsp:nvSpPr>
        <dsp:cNvPr id="0" name=""/>
        <dsp:cNvSpPr/>
      </dsp:nvSpPr>
      <dsp:spPr>
        <a:xfrm>
          <a:off x="1731182" y="4197377"/>
          <a:ext cx="1401563" cy="1004009"/>
        </a:xfrm>
        <a:prstGeom prst="rect">
          <a:avLst/>
        </a:prstGeom>
        <a:solidFill>
          <a:schemeClr val="accent5">
            <a:hueOff val="-6386063"/>
            <a:satOff val="25593"/>
            <a:lumOff val="554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Identificar os princípios, valores e fundamentos para a constiutição da identidade coletiva dos sujeitos.</a:t>
          </a:r>
        </a:p>
      </dsp:txBody>
      <dsp:txXfrm>
        <a:off x="1731182" y="4197377"/>
        <a:ext cx="1401563" cy="1004009"/>
      </dsp:txXfrm>
    </dsp:sp>
    <dsp:sp modelId="{172445FD-9798-4FE1-8161-15984FBADFFA}">
      <dsp:nvSpPr>
        <dsp:cNvPr id="0" name=""/>
        <dsp:cNvSpPr/>
      </dsp:nvSpPr>
      <dsp:spPr>
        <a:xfrm>
          <a:off x="4176624" y="4208164"/>
          <a:ext cx="1390681" cy="963825"/>
        </a:xfrm>
        <a:prstGeom prst="rect">
          <a:avLst/>
        </a:prstGeom>
        <a:solidFill>
          <a:schemeClr val="accent5">
            <a:hueOff val="-7095626"/>
            <a:satOff val="28436"/>
            <a:lumOff val="616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Elaboração da carta de princípios/Estatuto/Regimento</a:t>
          </a:r>
        </a:p>
      </dsp:txBody>
      <dsp:txXfrm>
        <a:off x="4176624" y="4208164"/>
        <a:ext cx="1390681" cy="963825"/>
      </dsp:txXfrm>
    </dsp:sp>
    <dsp:sp modelId="{70424FB1-BE7E-49FE-82B3-144E53C59F30}">
      <dsp:nvSpPr>
        <dsp:cNvPr id="0" name=""/>
        <dsp:cNvSpPr/>
      </dsp:nvSpPr>
      <dsp:spPr>
        <a:xfrm>
          <a:off x="159187" y="5499195"/>
          <a:ext cx="1485990" cy="955845"/>
        </a:xfrm>
        <a:prstGeom prst="rect">
          <a:avLst/>
        </a:prstGeom>
        <a:solidFill>
          <a:schemeClr val="accent5">
            <a:hueOff val="-7805188"/>
            <a:satOff val="31280"/>
            <a:lumOff val="677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Fomentar o processo de planjemento monitoramento avaliação sistematização</a:t>
          </a:r>
        </a:p>
      </dsp:txBody>
      <dsp:txXfrm>
        <a:off x="159187" y="5499195"/>
        <a:ext cx="1485990" cy="955845"/>
      </dsp:txXfrm>
    </dsp:sp>
    <dsp:sp modelId="{EDAC0DA1-FAD6-4094-88D9-3A67A868F5B3}">
      <dsp:nvSpPr>
        <dsp:cNvPr id="0" name=""/>
        <dsp:cNvSpPr/>
      </dsp:nvSpPr>
      <dsp:spPr>
        <a:xfrm>
          <a:off x="1789429" y="5499242"/>
          <a:ext cx="1510803" cy="937456"/>
        </a:xfrm>
        <a:prstGeom prst="rect">
          <a:avLst/>
        </a:prstGeom>
        <a:solidFill>
          <a:schemeClr val="accent5">
            <a:hueOff val="-8514751"/>
            <a:satOff val="34124"/>
            <a:lumOff val="739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Construção do plano de economia solidária</a:t>
          </a:r>
        </a:p>
      </dsp:txBody>
      <dsp:txXfrm>
        <a:off x="1789429" y="5499242"/>
        <a:ext cx="1510803" cy="937456"/>
      </dsp:txXfrm>
    </dsp:sp>
    <dsp:sp modelId="{B0CAFC03-5DA4-4EFF-9D49-49E182D9A3EC}">
      <dsp:nvSpPr>
        <dsp:cNvPr id="0" name=""/>
        <dsp:cNvSpPr/>
      </dsp:nvSpPr>
      <dsp:spPr>
        <a:xfrm>
          <a:off x="3449374" y="5500393"/>
          <a:ext cx="1639179" cy="1432758"/>
        </a:xfrm>
        <a:prstGeom prst="rect">
          <a:avLst/>
        </a:prstGeom>
        <a:solidFill>
          <a:schemeClr val="accent5">
            <a:hueOff val="-9224313"/>
            <a:satOff val="36967"/>
            <a:lumOff val="8012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- Quais são os sujeitos?</a:t>
          </a:r>
        </a:p>
        <a:p>
          <a:pPr lvl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- Potenciais parceiros</a:t>
          </a:r>
        </a:p>
        <a:p>
          <a:pPr lvl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- Potenciais problemas</a:t>
          </a:r>
        </a:p>
        <a:p>
          <a:pPr lvl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 - Metas</a:t>
          </a:r>
        </a:p>
        <a:p>
          <a:pPr lvl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- Viabilidade</a:t>
          </a:r>
        </a:p>
        <a:p>
          <a:pPr lvl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- Fatores de risco</a:t>
          </a:r>
        </a:p>
      </dsp:txBody>
      <dsp:txXfrm>
        <a:off x="3449374" y="5500393"/>
        <a:ext cx="1639179" cy="1432758"/>
      </dsp:txXfrm>
    </dsp:sp>
    <dsp:sp modelId="{FF655177-4E04-4F89-ABE2-43B452FD2F47}">
      <dsp:nvSpPr>
        <dsp:cNvPr id="0" name=""/>
        <dsp:cNvSpPr/>
      </dsp:nvSpPr>
      <dsp:spPr>
        <a:xfrm>
          <a:off x="5187358" y="5475686"/>
          <a:ext cx="1451557" cy="1794607"/>
        </a:xfrm>
        <a:prstGeom prst="rect">
          <a:avLst/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Resultados;</a:t>
          </a:r>
        </a:p>
        <a:p>
          <a:pPr lvl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Estrutura;</a:t>
          </a:r>
        </a:p>
        <a:p>
          <a:pPr lvl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Abrangência;</a:t>
          </a:r>
        </a:p>
        <a:p>
          <a:pPr lvl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Cronograma;</a:t>
          </a:r>
        </a:p>
        <a:p>
          <a:pPr lvl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Orçamento;</a:t>
          </a:r>
        </a:p>
        <a:p>
          <a:pPr lvl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Missão;</a:t>
          </a:r>
        </a:p>
        <a:p>
          <a:pPr lvl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Valores;</a:t>
          </a:r>
        </a:p>
        <a:p>
          <a:pPr lvl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Visão de Futuro.</a:t>
          </a:r>
        </a:p>
      </dsp:txBody>
      <dsp:txXfrm>
        <a:off x="5187358" y="5475686"/>
        <a:ext cx="1451557" cy="179460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21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ADAC</dc:creator>
  <cp:lastModifiedBy>ADAC</cp:lastModifiedBy>
  <cp:revision>12</cp:revision>
  <dcterms:created xsi:type="dcterms:W3CDTF">2011-06-29T21:02:00Z</dcterms:created>
  <dcterms:modified xsi:type="dcterms:W3CDTF">2011-06-29T23:04:00Z</dcterms:modified>
</cp:coreProperties>
</file>