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7C2" w:rsidRDefault="004027C2" w:rsidP="000E354A">
      <w:pPr>
        <w:pStyle w:val="Default"/>
        <w:ind w:left="720"/>
        <w:rPr>
          <w:color w:val="auto"/>
          <w:u w:val="single"/>
        </w:rPr>
      </w:pPr>
    </w:p>
    <w:p w:rsidR="004027C2" w:rsidRPr="003E7E2C" w:rsidRDefault="004027C2" w:rsidP="000E354A">
      <w:pPr>
        <w:pStyle w:val="Default"/>
        <w:ind w:left="720"/>
        <w:rPr>
          <w:b/>
          <w:bCs/>
          <w:color w:val="auto"/>
          <w:u w:val="single"/>
        </w:rPr>
      </w:pPr>
      <w:r w:rsidRPr="003E7E2C">
        <w:rPr>
          <w:b/>
          <w:bCs/>
          <w:color w:val="auto"/>
          <w:u w:val="single"/>
        </w:rPr>
        <w:t>RELATÓRIO CFES NORTE</w:t>
      </w:r>
    </w:p>
    <w:p w:rsidR="004027C2" w:rsidRPr="003E7E2C" w:rsidRDefault="004027C2" w:rsidP="000E354A">
      <w:pPr>
        <w:pStyle w:val="Default"/>
        <w:ind w:left="720"/>
        <w:rPr>
          <w:b/>
          <w:bCs/>
          <w:color w:val="auto"/>
          <w:u w:val="single"/>
        </w:rPr>
      </w:pPr>
      <w:r w:rsidRPr="003E7E2C">
        <w:rPr>
          <w:b/>
          <w:bCs/>
          <w:color w:val="auto"/>
          <w:u w:val="single"/>
        </w:rPr>
        <w:t>ENVIADO 30.11.2011</w:t>
      </w:r>
    </w:p>
    <w:p w:rsidR="004027C2" w:rsidRDefault="004027C2" w:rsidP="000E354A">
      <w:pPr>
        <w:pStyle w:val="Default"/>
        <w:ind w:left="720"/>
        <w:rPr>
          <w:color w:val="auto"/>
          <w:u w:val="single"/>
        </w:rPr>
      </w:pPr>
    </w:p>
    <w:p w:rsidR="004027C2" w:rsidRDefault="004027C2" w:rsidP="001D68B7">
      <w:pPr>
        <w:jc w:val="both"/>
        <w:rPr>
          <w:rFonts w:ascii="Arial" w:hAnsi="Arial" w:cs="Arial"/>
        </w:rPr>
      </w:pPr>
      <w:r>
        <w:rPr>
          <w:rFonts w:ascii="Arial" w:hAnsi="Arial" w:cs="Arial"/>
        </w:rPr>
        <w:t xml:space="preserve">O CFES NORTE é composto por educadores em economia solidária, bem como por interessados na discussão que este Centro proporciona. </w:t>
      </w:r>
    </w:p>
    <w:p w:rsidR="004027C2" w:rsidRDefault="004027C2" w:rsidP="001D68B7">
      <w:pPr>
        <w:jc w:val="both"/>
        <w:rPr>
          <w:rFonts w:ascii="Arial" w:hAnsi="Arial" w:cs="Arial"/>
        </w:rPr>
      </w:pPr>
      <w:r>
        <w:rPr>
          <w:rFonts w:ascii="Arial" w:hAnsi="Arial" w:cs="Arial"/>
        </w:rPr>
        <w:t>Em sua distribuição, vemos a participação de: a) gestores públicos, que em algumas localidades inicialmente eram participantes de empreendimentos solidários, mas que conseguiram alcançar essa posição; b) participantes de EES.</w:t>
      </w:r>
    </w:p>
    <w:p w:rsidR="004027C2" w:rsidRDefault="004027C2" w:rsidP="001D68B7">
      <w:pPr>
        <w:jc w:val="both"/>
        <w:rPr>
          <w:rFonts w:ascii="Arial" w:hAnsi="Arial" w:cs="Arial"/>
        </w:rPr>
      </w:pPr>
    </w:p>
    <w:p w:rsidR="004027C2" w:rsidRDefault="004027C2" w:rsidP="001D68B7">
      <w:pPr>
        <w:jc w:val="both"/>
        <w:rPr>
          <w:rFonts w:ascii="Arial" w:hAnsi="Arial" w:cs="Arial"/>
        </w:rPr>
      </w:pPr>
      <w:r>
        <w:rPr>
          <w:rFonts w:ascii="Arial" w:hAnsi="Arial" w:cs="Arial"/>
        </w:rPr>
        <w:t xml:space="preserve">No que diz respeito aos cursos regionais e estaduais, os participantes, em geral, são os chamados “lideres”, posto que, tem um potencial maior de multiplicação das atividades para seu grupo de origem, os demais participantes dos empreendimentos são agraciados com as demais atividades, chamadas Oficinas Locais e que tem cunho mais inicial da discussão de Ecosol ou de algum tipo de informação repassada, dada a demanda advinda do empreendimento ou localidade a qual a atividade ocorre. </w:t>
      </w:r>
    </w:p>
    <w:p w:rsidR="004027C2" w:rsidRDefault="004027C2" w:rsidP="001D68B7">
      <w:pPr>
        <w:jc w:val="both"/>
        <w:rPr>
          <w:rFonts w:ascii="Arial" w:hAnsi="Arial" w:cs="Arial"/>
        </w:rPr>
      </w:pPr>
    </w:p>
    <w:p w:rsidR="004027C2" w:rsidRDefault="004027C2" w:rsidP="001D68B7">
      <w:pPr>
        <w:jc w:val="both"/>
        <w:rPr>
          <w:rFonts w:ascii="Arial" w:hAnsi="Arial" w:cs="Arial"/>
        </w:rPr>
      </w:pPr>
      <w:r>
        <w:rPr>
          <w:rFonts w:ascii="Arial" w:hAnsi="Arial" w:cs="Arial"/>
        </w:rPr>
        <w:t xml:space="preserve">Não obstante, ainda participam de nossas atividades integrantes de entidades de apoio e fomento. Porém, é valido ressaltar que dada a discussão dos fóruns estaduais, em sua grande maioria, as cotas de vagas das atividades acompanham as discussões dos fóruns, sendo divididas em 50 % para EES, 25% para gestores e 25% para entidades. </w:t>
      </w:r>
    </w:p>
    <w:p w:rsidR="004027C2" w:rsidRDefault="004027C2" w:rsidP="001D68B7">
      <w:pPr>
        <w:jc w:val="both"/>
        <w:rPr>
          <w:rFonts w:ascii="Arial" w:hAnsi="Arial" w:cs="Arial"/>
        </w:rPr>
      </w:pPr>
    </w:p>
    <w:p w:rsidR="004027C2" w:rsidRDefault="004027C2" w:rsidP="001D68B7">
      <w:pPr>
        <w:jc w:val="both"/>
        <w:rPr>
          <w:rFonts w:ascii="Arial" w:hAnsi="Arial" w:cs="Arial"/>
        </w:rPr>
      </w:pPr>
      <w:r>
        <w:rPr>
          <w:rFonts w:ascii="Arial" w:hAnsi="Arial" w:cs="Arial"/>
        </w:rPr>
        <w:t xml:space="preserve">Neste sentido, em uma observação geral, verificamos que as pessoas formadas pelo CFES Norte são predominantemente integrantes de EES. </w:t>
      </w:r>
    </w:p>
    <w:p w:rsidR="004027C2" w:rsidRDefault="004027C2" w:rsidP="001D68B7">
      <w:pPr>
        <w:rPr>
          <w:rFonts w:ascii="Arial" w:hAnsi="Arial" w:cs="Arial"/>
        </w:rPr>
      </w:pPr>
    </w:p>
    <w:p w:rsidR="004027C2" w:rsidRPr="00864E28" w:rsidRDefault="004027C2" w:rsidP="001D68B7">
      <w:pPr>
        <w:rPr>
          <w:rFonts w:ascii="Arial" w:hAnsi="Arial" w:cs="Arial"/>
        </w:rPr>
      </w:pPr>
      <w:r>
        <w:rPr>
          <w:rFonts w:ascii="Arial" w:hAnsi="Arial" w:cs="Arial"/>
        </w:rPr>
        <w:t>Quanto a este</w:t>
      </w:r>
      <w:r w:rsidRPr="00864E28">
        <w:rPr>
          <w:rFonts w:ascii="Arial" w:hAnsi="Arial" w:cs="Arial"/>
        </w:rPr>
        <w:t xml:space="preserve"> quesito, preferimos colocar algumas informações </w:t>
      </w:r>
      <w:r>
        <w:rPr>
          <w:rFonts w:ascii="Arial" w:hAnsi="Arial" w:cs="Arial"/>
        </w:rPr>
        <w:t>mais especificas. N</w:t>
      </w:r>
      <w:r w:rsidRPr="00864E28">
        <w:rPr>
          <w:rFonts w:ascii="Arial" w:hAnsi="Arial" w:cs="Arial"/>
        </w:rPr>
        <w:t>este sentido</w:t>
      </w:r>
      <w:r>
        <w:rPr>
          <w:rFonts w:ascii="Arial" w:hAnsi="Arial" w:cs="Arial"/>
        </w:rPr>
        <w:t>,</w:t>
      </w:r>
      <w:r w:rsidRPr="00864E28">
        <w:rPr>
          <w:rFonts w:ascii="Arial" w:hAnsi="Arial" w:cs="Arial"/>
        </w:rPr>
        <w:t xml:space="preserve"> não seguimos o quadro enviado. </w:t>
      </w:r>
    </w:p>
    <w:p w:rsidR="004027C2" w:rsidRDefault="004027C2" w:rsidP="00864E28">
      <w:pPr>
        <w:pStyle w:val="Heading7"/>
        <w:tabs>
          <w:tab w:val="left" w:pos="400"/>
          <w:tab w:val="left" w:leader="underscore" w:pos="5670"/>
          <w:tab w:val="left" w:pos="5700"/>
        </w:tabs>
        <w:jc w:val="center"/>
        <w:rPr>
          <w:rFonts w:ascii="Arial" w:hAnsi="Arial" w:cs="Arial"/>
          <w:b/>
          <w:bCs/>
          <w:lang w:eastAsia="pt-BR"/>
        </w:rPr>
      </w:pPr>
    </w:p>
    <w:p w:rsidR="004027C2" w:rsidRDefault="004027C2" w:rsidP="00864E28">
      <w:pPr>
        <w:pStyle w:val="Heading7"/>
        <w:tabs>
          <w:tab w:val="left" w:pos="400"/>
          <w:tab w:val="left" w:leader="underscore" w:pos="5670"/>
          <w:tab w:val="left" w:pos="5700"/>
        </w:tabs>
        <w:jc w:val="center"/>
        <w:rPr>
          <w:rFonts w:ascii="Arial" w:hAnsi="Arial" w:cs="Arial"/>
          <w:b/>
          <w:bCs/>
          <w:lang w:eastAsia="pt-BR"/>
        </w:rPr>
      </w:pPr>
      <w:r w:rsidRPr="00D70A01">
        <w:rPr>
          <w:rFonts w:ascii="Arial" w:hAnsi="Arial" w:cs="Arial"/>
          <w:b/>
          <w:bCs/>
          <w:lang w:eastAsia="pt-BR"/>
        </w:rPr>
        <w:t>PROJETO CFES NORTE</w:t>
      </w:r>
    </w:p>
    <w:p w:rsidR="004027C2" w:rsidRPr="00C24B04" w:rsidRDefault="004027C2" w:rsidP="00864E28">
      <w:pPr>
        <w:pStyle w:val="Heading7"/>
        <w:tabs>
          <w:tab w:val="left" w:pos="400"/>
          <w:tab w:val="left" w:leader="underscore" w:pos="5670"/>
          <w:tab w:val="left" w:pos="5700"/>
        </w:tabs>
        <w:jc w:val="both"/>
        <w:rPr>
          <w:rFonts w:ascii="Arial" w:hAnsi="Arial" w:cs="Arial"/>
          <w:b/>
          <w:bCs/>
          <w:lang w:eastAsia="pt-BR"/>
        </w:rPr>
      </w:pPr>
      <w:r w:rsidRPr="00C24B04">
        <w:rPr>
          <w:rFonts w:ascii="Arial" w:hAnsi="Arial" w:cs="Arial"/>
          <w:b/>
          <w:bCs/>
          <w:lang w:eastAsia="pt-BR"/>
        </w:rPr>
        <w:t>SITUAÇÃO ATUAL EM QUE SE ENCONTRA O PROJETO NA PERSPECTIVA DE ALCANÇE DO OBJETIVO E RESULTADOS</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META 1: OFICINAS LOCAIS DE FORMAÇÃO EM ECONOMIA SOLIDÁRIA </w:t>
      </w:r>
    </w:p>
    <w:p w:rsidR="004027C2" w:rsidRPr="00C24B04" w:rsidRDefault="004027C2" w:rsidP="00864E28">
      <w:pPr>
        <w:jc w:val="both"/>
        <w:rPr>
          <w:rFonts w:ascii="Arial" w:hAnsi="Arial" w:cs="Arial"/>
          <w:b/>
          <w:bCs/>
        </w:rPr>
      </w:pPr>
    </w:p>
    <w:tbl>
      <w:tblPr>
        <w:tblW w:w="51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633"/>
        <w:gridCol w:w="1825"/>
        <w:gridCol w:w="1719"/>
      </w:tblGrid>
      <w:tr w:rsidR="004027C2" w:rsidRPr="00C24B04">
        <w:trPr>
          <w:trHeight w:val="7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b/>
                <w:bCs/>
                <w:lang w:val="en-US"/>
              </w:rPr>
            </w:pPr>
            <w:r w:rsidRPr="00C24B04">
              <w:rPr>
                <w:rFonts w:ascii="Arial" w:hAnsi="Arial" w:cs="Arial"/>
                <w:b/>
                <w:bCs/>
                <w:lang w:val="en-US"/>
              </w:rPr>
              <w:t>ESTADO</w:t>
            </w:r>
          </w:p>
        </w:tc>
        <w:tc>
          <w:tcPr>
            <w:tcW w:w="1825"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b/>
                <w:bCs/>
                <w:lang w:val="en-US"/>
              </w:rPr>
            </w:pPr>
            <w:r w:rsidRPr="00C24B04">
              <w:rPr>
                <w:rFonts w:ascii="Arial" w:hAnsi="Arial" w:cs="Arial"/>
                <w:b/>
                <w:bCs/>
                <w:lang w:val="en-US"/>
              </w:rPr>
              <w:t>PROGRAMADO</w:t>
            </w:r>
          </w:p>
        </w:tc>
        <w:tc>
          <w:tcPr>
            <w:tcW w:w="1719"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b/>
                <w:bCs/>
                <w:lang w:val="en-US"/>
              </w:rPr>
            </w:pPr>
            <w:r w:rsidRPr="00C24B04">
              <w:rPr>
                <w:rFonts w:ascii="Arial" w:hAnsi="Arial" w:cs="Arial"/>
                <w:b/>
                <w:bCs/>
                <w:lang w:val="en-US"/>
              </w:rPr>
              <w:t>EXECCUTADO</w:t>
            </w:r>
          </w:p>
        </w:tc>
      </w:tr>
      <w:tr w:rsidR="004027C2" w:rsidRPr="00C24B04">
        <w:trPr>
          <w:trHeight w:val="5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PARÁ</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21</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21</w:t>
            </w:r>
          </w:p>
        </w:tc>
      </w:tr>
      <w:tr w:rsidR="004027C2" w:rsidRPr="00C24B04">
        <w:trPr>
          <w:trHeight w:val="5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ACRE</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3</w:t>
            </w:r>
          </w:p>
        </w:tc>
      </w:tr>
      <w:tr w:rsidR="004027C2" w:rsidRPr="00C24B04">
        <w:trPr>
          <w:trHeight w:val="5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AMAZONAS</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0</w:t>
            </w:r>
          </w:p>
        </w:tc>
      </w:tr>
      <w:tr w:rsidR="004027C2" w:rsidRPr="00C24B04">
        <w:trPr>
          <w:trHeight w:val="168"/>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RORAIMA</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3</w:t>
            </w:r>
          </w:p>
        </w:tc>
      </w:tr>
      <w:tr w:rsidR="004027C2" w:rsidRPr="00C24B04">
        <w:trPr>
          <w:trHeight w:val="5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TOCANTINS</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rPr>
              <w:t>3</w:t>
            </w:r>
          </w:p>
        </w:tc>
      </w:tr>
      <w:tr w:rsidR="004027C2" w:rsidRPr="00C24B04">
        <w:trPr>
          <w:trHeight w:val="56"/>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RONDONIA</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3</w:t>
            </w:r>
          </w:p>
        </w:tc>
      </w:tr>
      <w:tr w:rsidR="004027C2" w:rsidRPr="00C24B04">
        <w:trPr>
          <w:trHeight w:val="47"/>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lang w:val="en-US"/>
              </w:rPr>
            </w:pPr>
            <w:r w:rsidRPr="00C24B04">
              <w:rPr>
                <w:rFonts w:ascii="Arial" w:hAnsi="Arial" w:cs="Arial"/>
                <w:lang w:val="en-US"/>
              </w:rPr>
              <w:t>AMAPA</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9</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lang w:val="en-US"/>
              </w:rPr>
            </w:pPr>
            <w:r w:rsidRPr="00C24B04">
              <w:rPr>
                <w:rFonts w:ascii="Arial" w:hAnsi="Arial" w:cs="Arial"/>
                <w:lang w:val="en-US"/>
              </w:rPr>
              <w:t>4</w:t>
            </w:r>
          </w:p>
        </w:tc>
      </w:tr>
      <w:tr w:rsidR="004027C2" w:rsidRPr="00C24B04">
        <w:trPr>
          <w:trHeight w:val="27"/>
          <w:jc w:val="center"/>
        </w:trPr>
        <w:tc>
          <w:tcPr>
            <w:tcW w:w="1633" w:type="dxa"/>
            <w:tcMar>
              <w:top w:w="19" w:type="dxa"/>
              <w:left w:w="19" w:type="dxa"/>
              <w:bottom w:w="0" w:type="dxa"/>
              <w:right w:w="19" w:type="dxa"/>
            </w:tcMar>
            <w:vAlign w:val="bottom"/>
          </w:tcPr>
          <w:p w:rsidR="004027C2" w:rsidRPr="00C24B04" w:rsidRDefault="004027C2" w:rsidP="00297081">
            <w:pPr>
              <w:pStyle w:val="NoSpacing"/>
              <w:jc w:val="both"/>
              <w:rPr>
                <w:rFonts w:ascii="Arial" w:hAnsi="Arial" w:cs="Arial"/>
                <w:b/>
                <w:bCs/>
                <w:lang w:val="en-US"/>
              </w:rPr>
            </w:pPr>
            <w:r w:rsidRPr="00C24B04">
              <w:rPr>
                <w:rFonts w:ascii="Arial" w:hAnsi="Arial" w:cs="Arial"/>
                <w:b/>
                <w:bCs/>
                <w:lang w:val="en-US"/>
              </w:rPr>
              <w:t>TOTAL</w:t>
            </w:r>
          </w:p>
        </w:tc>
        <w:tc>
          <w:tcPr>
            <w:tcW w:w="1825"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b/>
                <w:bCs/>
                <w:lang w:val="en-US"/>
              </w:rPr>
            </w:pPr>
            <w:r w:rsidRPr="00C24B04">
              <w:rPr>
                <w:rFonts w:ascii="Arial" w:hAnsi="Arial" w:cs="Arial"/>
                <w:b/>
                <w:bCs/>
                <w:lang w:val="en-US"/>
              </w:rPr>
              <w:t>75</w:t>
            </w:r>
          </w:p>
        </w:tc>
        <w:tc>
          <w:tcPr>
            <w:tcW w:w="1719" w:type="dxa"/>
            <w:tcMar>
              <w:top w:w="19" w:type="dxa"/>
              <w:left w:w="19" w:type="dxa"/>
              <w:bottom w:w="0" w:type="dxa"/>
              <w:right w:w="19" w:type="dxa"/>
            </w:tcMar>
            <w:vAlign w:val="bottom"/>
          </w:tcPr>
          <w:p w:rsidR="004027C2" w:rsidRPr="00C24B04" w:rsidRDefault="004027C2" w:rsidP="00864E28">
            <w:pPr>
              <w:pStyle w:val="NoSpacing"/>
              <w:jc w:val="center"/>
              <w:rPr>
                <w:rFonts w:ascii="Arial" w:hAnsi="Arial" w:cs="Arial"/>
                <w:b/>
                <w:bCs/>
                <w:lang w:val="en-US"/>
              </w:rPr>
            </w:pPr>
            <w:r w:rsidRPr="00C24B04">
              <w:rPr>
                <w:rFonts w:ascii="Arial" w:hAnsi="Arial" w:cs="Arial"/>
                <w:b/>
                <w:bCs/>
                <w:lang w:val="en-US"/>
              </w:rPr>
              <w:t>37</w:t>
            </w:r>
          </w:p>
        </w:tc>
      </w:tr>
    </w:tbl>
    <w:p w:rsidR="004027C2" w:rsidRDefault="004027C2" w:rsidP="00864E28">
      <w:pPr>
        <w:jc w:val="both"/>
        <w:rPr>
          <w:rFonts w:ascii="Arial" w:hAnsi="Arial" w:cs="Arial"/>
        </w:rPr>
      </w:pPr>
    </w:p>
    <w:p w:rsidR="004027C2" w:rsidRDefault="004027C2" w:rsidP="00864E28">
      <w:pPr>
        <w:jc w:val="both"/>
        <w:rPr>
          <w:rFonts w:ascii="Arial" w:hAnsi="Arial" w:cs="Arial"/>
        </w:rPr>
      </w:pPr>
    </w:p>
    <w:p w:rsidR="004027C2" w:rsidRPr="00C24B04" w:rsidRDefault="004027C2" w:rsidP="00864E28">
      <w:pPr>
        <w:jc w:val="both"/>
        <w:rPr>
          <w:rFonts w:ascii="Arial" w:hAnsi="Arial" w:cs="Arial"/>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Atividades para um público em geral de 20 pessoas, realizadas no intuito de promover a discussão da economia solidária dentro dos empreendimentos econômicos solidários, com vistas a suprir as demandas existentes.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Avanços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Discussão a partir das demandas.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Chegada a Municípios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Atendimento de públicos distintos, ex: Gestores, com vistas a fomentar a ideia da criação de núcleos, secretárias, espaços de ecosol nos municípios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Articulações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Dificuldades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Compromisso do Público alvo com as agendas.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Quantitativo de participantes.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Desnivelamento.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Articulação.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Integração entre projetos.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Municípios atendidos: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Distrito de Mosqueiro – PA (Comunidade Dorothy Stang e Marimari)</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Igarapé-Miri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Abaetetuba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Paragominas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Belém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Santarém – PA</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Xinguara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Santa Izabel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Castanhal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Soure – PA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Marituba – PA</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Porto Nacional – TO</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Guaraí – TO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Pequizeiro - TO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Macapá – AP</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Ilha de Santana – AP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Boa Vista – RR</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Rio Branco – AC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Vale do Alto Acre – AC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Guajará Mirim – RO </w:t>
      </w:r>
    </w:p>
    <w:p w:rsidR="004027C2" w:rsidRPr="00C24B04" w:rsidRDefault="004027C2" w:rsidP="00864E28">
      <w:pPr>
        <w:pStyle w:val="ListParagraph"/>
        <w:numPr>
          <w:ilvl w:val="0"/>
          <w:numId w:val="6"/>
        </w:numPr>
        <w:suppressAutoHyphens w:val="0"/>
        <w:jc w:val="both"/>
        <w:rPr>
          <w:rFonts w:ascii="Arial" w:hAnsi="Arial" w:cs="Arial"/>
        </w:rPr>
      </w:pPr>
      <w:r w:rsidRPr="00C24B04">
        <w:rPr>
          <w:rFonts w:ascii="Arial" w:hAnsi="Arial" w:cs="Arial"/>
        </w:rPr>
        <w:t xml:space="preserve">Porto Velho – RO </w:t>
      </w:r>
    </w:p>
    <w:p w:rsidR="004027C2" w:rsidRPr="00C24B04"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META 2: CURSOS ESTADUAIS DE FORMAÇÃO DE FORMADORES EM ECONOMIA SOLIDÁRIA </w:t>
      </w:r>
    </w:p>
    <w:p w:rsidR="004027C2" w:rsidRPr="00C24B04" w:rsidRDefault="004027C2" w:rsidP="00864E28">
      <w:pPr>
        <w:jc w:val="both"/>
        <w:rPr>
          <w:rFonts w:ascii="Arial" w:hAnsi="Arial" w:cs="Arial"/>
          <w:b/>
          <w:bCs/>
        </w:rPr>
      </w:pPr>
    </w:p>
    <w:tbl>
      <w:tblPr>
        <w:tblW w:w="522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680"/>
        <w:gridCol w:w="1842"/>
        <w:gridCol w:w="1701"/>
      </w:tblGrid>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ESTADO</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ACRE</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3</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AMAZONAS</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RORAIMA</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3</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TOCANTINS</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0</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RONDONIA</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0</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AMAPA</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2</w:t>
            </w:r>
          </w:p>
        </w:tc>
      </w:tr>
      <w:tr w:rsidR="004027C2" w:rsidRPr="00C24B04">
        <w:trPr>
          <w:trHeight w:val="56"/>
          <w:jc w:val="center"/>
        </w:trPr>
        <w:tc>
          <w:tcPr>
            <w:tcW w:w="168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4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42</w:t>
            </w:r>
          </w:p>
        </w:tc>
        <w:tc>
          <w:tcPr>
            <w:tcW w:w="1701"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20</w:t>
            </w:r>
          </w:p>
        </w:tc>
      </w:tr>
    </w:tbl>
    <w:p w:rsidR="004027C2" w:rsidRPr="00C24B04" w:rsidRDefault="004027C2" w:rsidP="00864E28">
      <w:pPr>
        <w:pStyle w:val="ListParagraph"/>
        <w:ind w:left="0"/>
        <w:jc w:val="both"/>
        <w:rPr>
          <w:rFonts w:ascii="Arial" w:hAnsi="Arial" w:cs="Arial"/>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Atividade desenvolvida com vistas a atender público de 40 pessoas, formado por educadores populares, lideranças de EES, gestores e agentes de assessoria técnica para a Ecosol.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Avanços</w:t>
      </w:r>
      <w:r w:rsidRPr="00C24B04">
        <w:rPr>
          <w:rFonts w:ascii="Arial" w:hAnsi="Arial" w:cs="Arial"/>
          <w:b/>
          <w:bCs/>
          <w:lang w:val="en-US"/>
        </w:rPr>
        <w:t xml:space="preserv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Aprimoramento das discussões de ecosol, fazendo o público alvo perpassar por todos os campos da economia solidária e não somente.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Formação de agentes de municípios longínquos, dada as atividades estarem ocorrendo de forma territorializada.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Dificuldades</w:t>
      </w:r>
      <w:r w:rsidRPr="00C24B04">
        <w:rPr>
          <w:rFonts w:ascii="Arial" w:hAnsi="Arial" w:cs="Arial"/>
          <w:b/>
          <w:bCs/>
          <w:lang w:val="en-US"/>
        </w:rPr>
        <w:t xml:space="preserv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Compromisso do Público alvo com as agendas e discussão.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Quantitativo de participantes.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Desnivelamento.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Articulação.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Integração entre projetos. </w:t>
      </w:r>
    </w:p>
    <w:p w:rsidR="004027C2" w:rsidRPr="00C24B04" w:rsidRDefault="004027C2" w:rsidP="00864E28">
      <w:pPr>
        <w:pStyle w:val="ListParagraph"/>
        <w:ind w:left="0"/>
        <w:jc w:val="both"/>
        <w:rPr>
          <w:rFonts w:ascii="Arial" w:hAnsi="Arial" w:cs="Arial"/>
        </w:rPr>
      </w:pPr>
    </w:p>
    <w:p w:rsidR="004027C2" w:rsidRPr="00C24B04" w:rsidRDefault="004027C2" w:rsidP="00864E28">
      <w:pPr>
        <w:pStyle w:val="ListParagraph"/>
        <w:ind w:left="0"/>
        <w:jc w:val="both"/>
        <w:rPr>
          <w:rFonts w:ascii="Arial" w:hAnsi="Arial" w:cs="Arial"/>
          <w:b/>
          <w:bCs/>
        </w:rPr>
      </w:pPr>
      <w:r w:rsidRPr="00C24B04">
        <w:rPr>
          <w:rFonts w:ascii="Arial" w:hAnsi="Arial" w:cs="Arial"/>
          <w:b/>
          <w:bCs/>
        </w:rPr>
        <w:t xml:space="preserve">Municípios: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Santa Luzia – PA</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 xml:space="preserve">Belém – PA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 xml:space="preserve">Macapá – AP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 xml:space="preserve">Vale do Jarí – AP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 xml:space="preserve">Brasiléia – AC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 xml:space="preserve">Boa Vista – RR </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Manaus – AM</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Manacapuru – AM</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Parintins – AM</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Autazes – AM</w:t>
      </w:r>
    </w:p>
    <w:p w:rsidR="004027C2" w:rsidRPr="00C24B04" w:rsidRDefault="004027C2" w:rsidP="00864E28">
      <w:pPr>
        <w:pStyle w:val="ListParagraph"/>
        <w:numPr>
          <w:ilvl w:val="0"/>
          <w:numId w:val="7"/>
        </w:numPr>
        <w:suppressAutoHyphens w:val="0"/>
        <w:jc w:val="both"/>
        <w:rPr>
          <w:rFonts w:ascii="Arial" w:hAnsi="Arial" w:cs="Arial"/>
        </w:rPr>
      </w:pPr>
      <w:r w:rsidRPr="00C24B04">
        <w:rPr>
          <w:rFonts w:ascii="Arial" w:hAnsi="Arial" w:cs="Arial"/>
        </w:rPr>
        <w:t>Itacoatiara – AM</w:t>
      </w: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Default="004027C2" w:rsidP="00864E28">
      <w:pPr>
        <w:jc w:val="both"/>
        <w:rPr>
          <w:rFonts w:ascii="Arial" w:hAnsi="Arial" w:cs="Arial"/>
          <w:b/>
          <w:bCs/>
        </w:rPr>
      </w:pP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META 3: CURSOS REGIONAIS DE FORMAÇÃO DE FORMADORES EM ECONOMIA SOLIDÁRIA  </w:t>
      </w:r>
    </w:p>
    <w:p w:rsidR="004027C2" w:rsidRPr="00C24B04" w:rsidRDefault="004027C2" w:rsidP="00864E28">
      <w:pPr>
        <w:jc w:val="both"/>
        <w:rPr>
          <w:rFonts w:ascii="Arial" w:hAnsi="Arial" w:cs="Arial"/>
          <w:b/>
          <w:bCs/>
        </w:rPr>
      </w:pPr>
    </w:p>
    <w:tbl>
      <w:tblPr>
        <w:tblW w:w="51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70"/>
        <w:gridCol w:w="1825"/>
        <w:gridCol w:w="1592"/>
      </w:tblGrid>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rPr>
              <w:t xml:space="preserve">REGIONAIS </w:t>
            </w:r>
          </w:p>
        </w:tc>
        <w:tc>
          <w:tcPr>
            <w:tcW w:w="1755"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60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 xml:space="preserve">EXECUTADO </w:t>
            </w:r>
          </w:p>
        </w:tc>
      </w:tr>
      <w:tr w:rsidR="004027C2" w:rsidRPr="00C24B04">
        <w:trPr>
          <w:trHeight w:val="5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2</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ACRE</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AMAZONAS</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RORAIMA</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0</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TOCANTINS</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0</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RONDONIA</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0</w:t>
            </w:r>
          </w:p>
        </w:tc>
      </w:tr>
      <w:tr w:rsidR="004027C2" w:rsidRPr="00C24B04">
        <w:trPr>
          <w:trHeight w:val="7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AMAPA</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lang w:val="en-US"/>
              </w:rPr>
            </w:pPr>
            <w:r w:rsidRPr="00C24B04">
              <w:rPr>
                <w:rFonts w:ascii="Arial" w:hAnsi="Arial" w:cs="Arial"/>
                <w:lang w:val="en-US"/>
              </w:rPr>
              <w:t>1</w:t>
            </w:r>
          </w:p>
        </w:tc>
      </w:tr>
      <w:tr w:rsidR="004027C2" w:rsidRPr="00C24B04">
        <w:trPr>
          <w:trHeight w:val="56"/>
          <w:jc w:val="center"/>
        </w:trPr>
        <w:tc>
          <w:tcPr>
            <w:tcW w:w="183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755" w:type="dxa"/>
            <w:tcMar>
              <w:top w:w="19" w:type="dxa"/>
              <w:left w:w="19" w:type="dxa"/>
              <w:bottom w:w="0" w:type="dxa"/>
              <w:right w:w="19" w:type="dxa"/>
            </w:tcMar>
            <w:vAlign w:val="bottom"/>
          </w:tcPr>
          <w:p w:rsidR="004027C2" w:rsidRPr="00C24B04" w:rsidRDefault="004027C2" w:rsidP="00864E28">
            <w:pPr>
              <w:jc w:val="center"/>
              <w:rPr>
                <w:rFonts w:ascii="Arial" w:hAnsi="Arial" w:cs="Arial"/>
                <w:b/>
                <w:bCs/>
                <w:lang w:val="en-US"/>
              </w:rPr>
            </w:pPr>
            <w:r w:rsidRPr="00C24B04">
              <w:rPr>
                <w:rFonts w:ascii="Arial" w:hAnsi="Arial" w:cs="Arial"/>
                <w:b/>
                <w:bCs/>
                <w:lang w:val="en-US"/>
              </w:rPr>
              <w:t>8</w:t>
            </w:r>
          </w:p>
        </w:tc>
        <w:tc>
          <w:tcPr>
            <w:tcW w:w="1600" w:type="dxa"/>
            <w:tcMar>
              <w:top w:w="19" w:type="dxa"/>
              <w:left w:w="19" w:type="dxa"/>
              <w:bottom w:w="0" w:type="dxa"/>
              <w:right w:w="19" w:type="dxa"/>
            </w:tcMar>
            <w:vAlign w:val="bottom"/>
          </w:tcPr>
          <w:p w:rsidR="004027C2" w:rsidRPr="00C24B04" w:rsidRDefault="004027C2" w:rsidP="00864E28">
            <w:pPr>
              <w:jc w:val="center"/>
              <w:rPr>
                <w:rFonts w:ascii="Arial" w:hAnsi="Arial" w:cs="Arial"/>
                <w:b/>
                <w:bCs/>
                <w:lang w:val="en-US"/>
              </w:rPr>
            </w:pPr>
            <w:r w:rsidRPr="00C24B04">
              <w:rPr>
                <w:rFonts w:ascii="Arial" w:hAnsi="Arial" w:cs="Arial"/>
                <w:b/>
                <w:bCs/>
                <w:lang w:val="en-US"/>
              </w:rPr>
              <w:t>4</w:t>
            </w:r>
          </w:p>
        </w:tc>
      </w:tr>
    </w:tbl>
    <w:p w:rsidR="004027C2" w:rsidRPr="00C24B04" w:rsidRDefault="004027C2" w:rsidP="00864E28">
      <w:pPr>
        <w:jc w:val="both"/>
        <w:rPr>
          <w:rFonts w:ascii="Arial" w:hAnsi="Arial" w:cs="Arial"/>
          <w:b/>
          <w:bCs/>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Atividade desenvolvida com vistas a atender público de 40 pessoas, sendo 22 pessoas do estado sede somados a 03 participantes de cada um dos demais estados.   </w:t>
      </w:r>
    </w:p>
    <w:p w:rsidR="004027C2" w:rsidRPr="00C24B04" w:rsidRDefault="004027C2" w:rsidP="00864E28">
      <w:pPr>
        <w:jc w:val="both"/>
        <w:rPr>
          <w:rFonts w:ascii="Arial" w:hAnsi="Arial" w:cs="Arial"/>
        </w:rPr>
      </w:pPr>
    </w:p>
    <w:p w:rsidR="004027C2" w:rsidRPr="00A7533F" w:rsidRDefault="004027C2" w:rsidP="00864E28">
      <w:pPr>
        <w:jc w:val="both"/>
        <w:rPr>
          <w:rFonts w:ascii="Arial" w:hAnsi="Arial" w:cs="Arial"/>
          <w:b/>
          <w:bCs/>
        </w:rPr>
      </w:pPr>
      <w:r w:rsidRPr="00A7533F">
        <w:rPr>
          <w:rFonts w:ascii="Arial" w:hAnsi="Arial" w:cs="Arial"/>
          <w:b/>
          <w:bCs/>
        </w:rPr>
        <w:t xml:space="preserve">Meta 03: Cursos Regionais de Formação de Formadores em Economia Solidária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Formado por educadores populares, lideranças de EES, gestores e agentes de assessoria técnica para a Ecosol.</w:t>
      </w:r>
    </w:p>
    <w:p w:rsidR="004027C2" w:rsidRPr="001376FA" w:rsidRDefault="004027C2" w:rsidP="00864E28">
      <w:pPr>
        <w:jc w:val="both"/>
        <w:rPr>
          <w:rFonts w:ascii="Arial" w:hAnsi="Arial" w:cs="Arial"/>
          <w:b/>
          <w:bCs/>
        </w:rPr>
      </w:pPr>
      <w:r w:rsidRPr="001376FA">
        <w:rPr>
          <w:rFonts w:ascii="Arial" w:hAnsi="Arial" w:cs="Arial"/>
          <w:b/>
          <w:bCs/>
        </w:rPr>
        <w:t>Avanços</w:t>
      </w:r>
      <w:r w:rsidRPr="001376FA">
        <w:rPr>
          <w:rFonts w:ascii="Arial" w:hAnsi="Arial" w:cs="Arial"/>
          <w:b/>
          <w:bCs/>
          <w:lang w:val="en-US"/>
        </w:rPr>
        <w:t xml:space="preserv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Realização de um Curso Regional em cada Estado do Norte.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Discussão sobre as temáticas a serem abordadas, delimitadas com base nas reuniões do Conselho Gestor Regional.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Utilização de formadores dos estados sedes, bem como formadores da UFPA ou convidados.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Dificuldades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Diminuição da quantidade de dias do evento em função da hotelaria insuficiente.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Problemas na organização da equipe local x maior intervenção da executora.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Traslado realizado pela própria equipe  x carros pequenos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Compromisso do Público alvo com a atividade:</w:t>
      </w:r>
    </w:p>
    <w:p w:rsidR="004027C2" w:rsidRPr="00C24B04" w:rsidRDefault="004027C2" w:rsidP="00864E28">
      <w:pPr>
        <w:numPr>
          <w:ilvl w:val="1"/>
          <w:numId w:val="4"/>
        </w:numPr>
        <w:suppressAutoHyphens w:val="0"/>
        <w:jc w:val="both"/>
        <w:rPr>
          <w:rFonts w:ascii="Arial" w:hAnsi="Arial" w:cs="Arial"/>
        </w:rPr>
      </w:pPr>
      <w:r w:rsidRPr="00C24B04">
        <w:rPr>
          <w:rFonts w:ascii="Arial" w:hAnsi="Arial" w:cs="Arial"/>
        </w:rPr>
        <w:t xml:space="preserve">Gasto com passagens x perdas de vôos; </w:t>
      </w:r>
    </w:p>
    <w:p w:rsidR="004027C2" w:rsidRPr="00C24B04" w:rsidRDefault="004027C2" w:rsidP="00864E28">
      <w:pPr>
        <w:numPr>
          <w:ilvl w:val="1"/>
          <w:numId w:val="4"/>
        </w:numPr>
        <w:suppressAutoHyphens w:val="0"/>
        <w:jc w:val="both"/>
        <w:rPr>
          <w:rFonts w:ascii="Arial" w:hAnsi="Arial" w:cs="Arial"/>
        </w:rPr>
      </w:pPr>
      <w:r w:rsidRPr="00C24B04">
        <w:rPr>
          <w:rFonts w:ascii="Arial" w:hAnsi="Arial" w:cs="Arial"/>
        </w:rPr>
        <w:t xml:space="preserve">Não comparecimento nas atividades.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Quantitativo de participantes:  </w:t>
      </w:r>
    </w:p>
    <w:p w:rsidR="004027C2" w:rsidRPr="00C24B04" w:rsidRDefault="004027C2" w:rsidP="00864E28">
      <w:pPr>
        <w:numPr>
          <w:ilvl w:val="1"/>
          <w:numId w:val="4"/>
        </w:numPr>
        <w:suppressAutoHyphens w:val="0"/>
        <w:jc w:val="both"/>
        <w:rPr>
          <w:rFonts w:ascii="Arial" w:hAnsi="Arial" w:cs="Arial"/>
        </w:rPr>
      </w:pPr>
      <w:r w:rsidRPr="00C24B04">
        <w:rPr>
          <w:rFonts w:ascii="Arial" w:hAnsi="Arial" w:cs="Arial"/>
        </w:rPr>
        <w:t xml:space="preserve">Diminuição do quantitativo de participantes dos demais estados em função do valor das passagens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Desnivelamento criado por indicações realizadas por questões meramente políticas  </w:t>
      </w:r>
    </w:p>
    <w:p w:rsidR="004027C2" w:rsidRPr="00C24B04" w:rsidRDefault="004027C2" w:rsidP="00864E28">
      <w:pPr>
        <w:jc w:val="both"/>
        <w:rPr>
          <w:rFonts w:ascii="Arial" w:hAnsi="Arial" w:cs="Arial"/>
          <w:b/>
          <w:bCs/>
        </w:rPr>
      </w:pPr>
    </w:p>
    <w:p w:rsidR="004027C2" w:rsidRPr="00C24B04" w:rsidRDefault="004027C2" w:rsidP="00864E28">
      <w:pPr>
        <w:rPr>
          <w:rFonts w:ascii="Arial" w:hAnsi="Arial" w:cs="Arial"/>
          <w:b/>
          <w:bCs/>
        </w:rPr>
      </w:pPr>
      <w:r w:rsidRPr="00C24B04">
        <w:rPr>
          <w:rFonts w:ascii="Arial" w:hAnsi="Arial" w:cs="Arial"/>
          <w:b/>
          <w:bCs/>
        </w:rPr>
        <w:t xml:space="preserve">MUNICÍPIOS X ESTADOS SEDE: </w:t>
      </w:r>
    </w:p>
    <w:p w:rsidR="004027C2" w:rsidRPr="00C24B04" w:rsidRDefault="004027C2" w:rsidP="00864E28">
      <w:pPr>
        <w:rPr>
          <w:rFonts w:ascii="Arial" w:hAnsi="Arial" w:cs="Arial"/>
        </w:rPr>
      </w:pPr>
      <w:r w:rsidRPr="00C24B04">
        <w:rPr>
          <w:rFonts w:ascii="Arial" w:hAnsi="Arial" w:cs="Arial"/>
          <w:b/>
          <w:bCs/>
        </w:rPr>
        <w:t xml:space="preserve">Ananindeua – PA </w:t>
      </w:r>
      <w:r w:rsidRPr="00C24B04">
        <w:rPr>
          <w:rFonts w:ascii="Arial" w:hAnsi="Arial" w:cs="Arial"/>
          <w:b/>
          <w:bCs/>
        </w:rPr>
        <w:br/>
      </w:r>
      <w:r w:rsidRPr="00C24B04">
        <w:rPr>
          <w:rFonts w:ascii="Arial" w:hAnsi="Arial" w:cs="Arial"/>
        </w:rPr>
        <w:t>16 e 20 de Março de 2010</w:t>
      </w:r>
      <w:r w:rsidRPr="00C24B04">
        <w:rPr>
          <w:rFonts w:ascii="Arial" w:hAnsi="Arial" w:cs="Arial"/>
        </w:rPr>
        <w:br/>
        <w:t xml:space="preserve">Educação Popular e Metodologia Participativa </w:t>
      </w:r>
      <w:r w:rsidRPr="00C24B04">
        <w:rPr>
          <w:rFonts w:ascii="Arial" w:hAnsi="Arial" w:cs="Arial"/>
        </w:rPr>
        <w:br/>
        <w:t xml:space="preserve">Constituição e Organização da Economia Solidária </w:t>
      </w:r>
      <w:r w:rsidRPr="00C24B04">
        <w:rPr>
          <w:rFonts w:ascii="Arial" w:hAnsi="Arial" w:cs="Arial"/>
        </w:rPr>
        <w:br/>
        <w:t xml:space="preserve">Políticas Públicas e Desenvolvimento Local e Territorial </w:t>
      </w:r>
      <w:r w:rsidRPr="00C24B04">
        <w:rPr>
          <w:rFonts w:ascii="Arial" w:hAnsi="Arial" w:cs="Arial"/>
        </w:rPr>
        <w:br/>
        <w:t>Processos de Cooperação</w:t>
      </w:r>
    </w:p>
    <w:p w:rsidR="004027C2" w:rsidRPr="00C24B04" w:rsidRDefault="004027C2" w:rsidP="00864E28">
      <w:pPr>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2º Curso Regional – Macapá – AP </w:t>
      </w:r>
      <w:r w:rsidRPr="00C24B04">
        <w:rPr>
          <w:rFonts w:ascii="Arial" w:hAnsi="Arial" w:cs="Arial"/>
          <w:b/>
          <w:bCs/>
        </w:rPr>
        <w:br/>
      </w:r>
      <w:r w:rsidRPr="00C24B04">
        <w:rPr>
          <w:rFonts w:ascii="Arial" w:hAnsi="Arial" w:cs="Arial"/>
        </w:rPr>
        <w:t>08 a 11 de setembro de 2010</w:t>
      </w:r>
      <w:r w:rsidRPr="00C24B04">
        <w:rPr>
          <w:rFonts w:ascii="Arial" w:hAnsi="Arial" w:cs="Arial"/>
          <w:b/>
          <w:bCs/>
        </w:rPr>
        <w:br/>
        <w:t>Comercialização e Sistematização</w:t>
      </w:r>
      <w:r w:rsidRPr="00C24B04">
        <w:rPr>
          <w:rFonts w:ascii="Arial" w:hAnsi="Arial" w:cs="Arial"/>
        </w:rPr>
        <w:t xml:space="preserve"> </w:t>
      </w:r>
    </w:p>
    <w:p w:rsidR="004027C2" w:rsidRPr="00C24B04" w:rsidRDefault="004027C2" w:rsidP="00864E28">
      <w:pPr>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3º Curso Regional – Rio Branco – AC </w:t>
      </w:r>
      <w:r w:rsidRPr="00C24B04">
        <w:rPr>
          <w:rFonts w:ascii="Arial" w:hAnsi="Arial" w:cs="Arial"/>
          <w:b/>
          <w:bCs/>
        </w:rPr>
        <w:br/>
      </w:r>
      <w:r w:rsidRPr="00C24B04">
        <w:rPr>
          <w:rFonts w:ascii="Arial" w:hAnsi="Arial" w:cs="Arial"/>
        </w:rPr>
        <w:t xml:space="preserve">Feira Pan-Amazônica </w:t>
      </w:r>
      <w:r w:rsidRPr="00C24B04">
        <w:rPr>
          <w:rFonts w:ascii="Arial" w:hAnsi="Arial" w:cs="Arial"/>
        </w:rPr>
        <w:br/>
      </w:r>
      <w:r w:rsidRPr="00C24B04">
        <w:rPr>
          <w:rFonts w:ascii="Arial" w:hAnsi="Arial" w:cs="Arial"/>
          <w:b/>
          <w:bCs/>
        </w:rPr>
        <w:t>21 a 24 de Outubro de 2010</w:t>
      </w:r>
      <w:r w:rsidRPr="00C24B04">
        <w:rPr>
          <w:rFonts w:ascii="Arial" w:hAnsi="Arial" w:cs="Arial"/>
        </w:rPr>
        <w:t> </w:t>
      </w:r>
      <w:r w:rsidRPr="00C24B04">
        <w:rPr>
          <w:rFonts w:ascii="Arial" w:hAnsi="Arial" w:cs="Arial"/>
        </w:rPr>
        <w:br/>
        <w:t xml:space="preserve">Seminário Latino Americano: </w:t>
      </w:r>
      <w:r w:rsidRPr="00C24B04">
        <w:rPr>
          <w:rFonts w:ascii="Arial" w:hAnsi="Arial" w:cs="Arial"/>
        </w:rPr>
        <w:br/>
        <w:t xml:space="preserve">O Papel da Economia Solidária na Integração Latinoamericana   </w:t>
      </w:r>
      <w:r w:rsidRPr="00C24B04">
        <w:rPr>
          <w:rFonts w:ascii="Arial" w:hAnsi="Arial" w:cs="Arial"/>
        </w:rPr>
        <w:br/>
        <w:t xml:space="preserve">Autogestão, Heterogestão e Co-gestão e Planejamento Participativo   </w:t>
      </w:r>
    </w:p>
    <w:p w:rsidR="004027C2" w:rsidRPr="00C24B04" w:rsidRDefault="004027C2" w:rsidP="00864E28">
      <w:pPr>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4º Curso Regional – Manaus – AM </w:t>
      </w:r>
      <w:r w:rsidRPr="00C24B04">
        <w:rPr>
          <w:rFonts w:ascii="Arial" w:hAnsi="Arial" w:cs="Arial"/>
          <w:b/>
          <w:bCs/>
        </w:rPr>
        <w:br/>
      </w:r>
      <w:r w:rsidRPr="00C24B04">
        <w:rPr>
          <w:rFonts w:ascii="Arial" w:hAnsi="Arial" w:cs="Arial"/>
        </w:rPr>
        <w:t>16 a 19 de dezembro de 2010 </w:t>
      </w:r>
      <w:r w:rsidRPr="00C24B04">
        <w:rPr>
          <w:rFonts w:ascii="Arial" w:hAnsi="Arial" w:cs="Arial"/>
        </w:rPr>
        <w:br/>
        <w:t xml:space="preserve">Marco Legal da Economia Solidária </w:t>
      </w:r>
      <w:r w:rsidRPr="00C24B04">
        <w:rPr>
          <w:rFonts w:ascii="Arial" w:hAnsi="Arial" w:cs="Arial"/>
        </w:rPr>
        <w:br/>
        <w:t xml:space="preserve">Liderança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OBS: Prevemos que cada um dos estados fosse sede de um dos cursos regionais. Ficando a proposta com 1 curso para cada estado (AM, AP, AC, to, RR e RO) e 2 cursos a serem realizados no estado do Pará. </w:t>
      </w:r>
    </w:p>
    <w:p w:rsidR="004027C2" w:rsidRPr="00C24B04" w:rsidRDefault="004027C2" w:rsidP="00864E28">
      <w:pPr>
        <w:jc w:val="both"/>
        <w:rPr>
          <w:rFonts w:ascii="Arial" w:hAnsi="Arial" w:cs="Arial"/>
        </w:rPr>
      </w:pPr>
      <w:r w:rsidRPr="00C24B04">
        <w:rPr>
          <w:rFonts w:ascii="Arial" w:hAnsi="Arial" w:cs="Arial"/>
          <w:b/>
          <w:bCs/>
        </w:rPr>
        <w:t xml:space="preserve">As temáticas dos cursos a serem realizados ficarão a cargo da discussão do Conselho Gestor da Região Norte a se reunir no inicio do mês de setembro de 2011.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Pr>
          <w:rFonts w:ascii="Arial" w:hAnsi="Arial" w:cs="Arial"/>
          <w:b/>
          <w:bCs/>
        </w:rPr>
        <w:br w:type="page"/>
      </w:r>
      <w:r w:rsidRPr="00C24B04">
        <w:rPr>
          <w:rFonts w:ascii="Arial" w:hAnsi="Arial" w:cs="Arial"/>
          <w:b/>
          <w:bCs/>
        </w:rPr>
        <w:t xml:space="preserve">META 4: SEMINÁRIOS DO PNQ </w:t>
      </w:r>
    </w:p>
    <w:p w:rsidR="004027C2" w:rsidRPr="00C24B04" w:rsidRDefault="004027C2" w:rsidP="00864E28">
      <w:pPr>
        <w:jc w:val="both"/>
        <w:rPr>
          <w:rFonts w:ascii="Arial" w:hAnsi="Arial" w:cs="Arial"/>
        </w:rPr>
      </w:pPr>
    </w:p>
    <w:tbl>
      <w:tblPr>
        <w:tblW w:w="51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70"/>
        <w:gridCol w:w="1825"/>
        <w:gridCol w:w="1592"/>
      </w:tblGrid>
      <w:tr w:rsidR="004027C2" w:rsidRPr="00C24B04">
        <w:trPr>
          <w:trHeight w:val="7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rPr>
              <w:t>SEMINÁRIOS</w:t>
            </w:r>
          </w:p>
        </w:tc>
        <w:tc>
          <w:tcPr>
            <w:tcW w:w="1825"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9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25"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3</w:t>
            </w:r>
          </w:p>
        </w:tc>
        <w:tc>
          <w:tcPr>
            <w:tcW w:w="1592"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0</w:t>
            </w:r>
          </w:p>
        </w:tc>
      </w:tr>
      <w:tr w:rsidR="004027C2" w:rsidRPr="00C24B04">
        <w:trPr>
          <w:trHeight w:val="5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25"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3</w:t>
            </w:r>
          </w:p>
        </w:tc>
        <w:tc>
          <w:tcPr>
            <w:tcW w:w="159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0</w:t>
            </w:r>
          </w:p>
        </w:tc>
      </w:tr>
    </w:tbl>
    <w:p w:rsidR="004027C2" w:rsidRPr="00C24B04" w:rsidRDefault="004027C2" w:rsidP="00864E28">
      <w:pPr>
        <w:jc w:val="both"/>
        <w:rPr>
          <w:rFonts w:ascii="Arial" w:hAnsi="Arial" w:cs="Arial"/>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Proposta de substituição de 02 dos 03 seminários, reorganizando da seguinte forma, no calendário de 2011: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1º Seminário de Assessoria Técnica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2º Seminário de Sistematização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3º Seminário do PNQ </w:t>
      </w:r>
    </w:p>
    <w:p w:rsidR="004027C2"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META 5: SEMINÁRIO REGIONA</w:t>
      </w:r>
      <w:r>
        <w:rPr>
          <w:rFonts w:ascii="Arial" w:hAnsi="Arial" w:cs="Arial"/>
          <w:b/>
          <w:bCs/>
        </w:rPr>
        <w:t>L</w:t>
      </w:r>
      <w:r w:rsidRPr="00C24B04">
        <w:rPr>
          <w:rFonts w:ascii="Arial" w:hAnsi="Arial" w:cs="Arial"/>
          <w:b/>
          <w:bCs/>
        </w:rPr>
        <w:t xml:space="preserve"> DE ASSISTÊNCIA TÉCNICA PARA A ECONOMIA SOLIDÁRIA </w:t>
      </w:r>
    </w:p>
    <w:p w:rsidR="004027C2" w:rsidRPr="00C24B04" w:rsidRDefault="004027C2" w:rsidP="00864E28">
      <w:pPr>
        <w:jc w:val="both"/>
        <w:rPr>
          <w:rFonts w:ascii="Arial" w:hAnsi="Arial" w:cs="Arial"/>
          <w:b/>
          <w:bCs/>
        </w:rPr>
      </w:pPr>
    </w:p>
    <w:tbl>
      <w:tblPr>
        <w:tblW w:w="51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70"/>
        <w:gridCol w:w="1825"/>
        <w:gridCol w:w="1592"/>
      </w:tblGrid>
      <w:tr w:rsidR="004027C2" w:rsidRPr="00C24B04">
        <w:trPr>
          <w:trHeight w:val="7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rPr>
              <w:t>SEMINÁRIO</w:t>
            </w:r>
          </w:p>
        </w:tc>
        <w:tc>
          <w:tcPr>
            <w:tcW w:w="1825"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92"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 xml:space="preserve">EXECUTADO </w:t>
            </w:r>
          </w:p>
        </w:tc>
      </w:tr>
      <w:tr w:rsidR="004027C2" w:rsidRPr="00C24B04">
        <w:trPr>
          <w:trHeight w:val="5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25" w:type="dxa"/>
            <w:tcMar>
              <w:top w:w="19" w:type="dxa"/>
              <w:left w:w="19" w:type="dxa"/>
              <w:bottom w:w="0" w:type="dxa"/>
              <w:right w:w="19" w:type="dxa"/>
            </w:tcMar>
            <w:vAlign w:val="bottom"/>
          </w:tcPr>
          <w:p w:rsidR="004027C2" w:rsidRPr="00C24B04" w:rsidRDefault="004027C2" w:rsidP="00713076">
            <w:pPr>
              <w:jc w:val="center"/>
              <w:rPr>
                <w:rFonts w:ascii="Arial" w:hAnsi="Arial" w:cs="Arial"/>
                <w:lang w:val="en-US"/>
              </w:rPr>
            </w:pPr>
            <w:r w:rsidRPr="00C24B04">
              <w:rPr>
                <w:rFonts w:ascii="Arial" w:hAnsi="Arial" w:cs="Arial"/>
                <w:lang w:val="en-US"/>
              </w:rPr>
              <w:t>1</w:t>
            </w:r>
          </w:p>
        </w:tc>
        <w:tc>
          <w:tcPr>
            <w:tcW w:w="1592" w:type="dxa"/>
            <w:tcMar>
              <w:top w:w="19" w:type="dxa"/>
              <w:left w:w="19" w:type="dxa"/>
              <w:bottom w:w="0" w:type="dxa"/>
              <w:right w:w="19" w:type="dxa"/>
            </w:tcMar>
            <w:vAlign w:val="bottom"/>
          </w:tcPr>
          <w:p w:rsidR="004027C2" w:rsidRPr="00C24B04" w:rsidRDefault="004027C2" w:rsidP="00713076">
            <w:pPr>
              <w:jc w:val="center"/>
              <w:rPr>
                <w:rFonts w:ascii="Arial" w:hAnsi="Arial" w:cs="Arial"/>
                <w:lang w:val="en-US"/>
              </w:rPr>
            </w:pPr>
            <w:r w:rsidRPr="00C24B04">
              <w:rPr>
                <w:rFonts w:ascii="Arial" w:hAnsi="Arial" w:cs="Arial"/>
                <w:lang w:val="en-US"/>
              </w:rPr>
              <w:t>1</w:t>
            </w:r>
          </w:p>
        </w:tc>
      </w:tr>
      <w:tr w:rsidR="004027C2" w:rsidRPr="00C24B04">
        <w:trPr>
          <w:trHeight w:val="56"/>
          <w:jc w:val="center"/>
        </w:trPr>
        <w:tc>
          <w:tcPr>
            <w:tcW w:w="1770" w:type="dxa"/>
            <w:tcMar>
              <w:top w:w="19" w:type="dxa"/>
              <w:left w:w="19" w:type="dxa"/>
              <w:bottom w:w="0" w:type="dxa"/>
              <w:right w:w="19"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25" w:type="dxa"/>
            <w:tcMar>
              <w:top w:w="19" w:type="dxa"/>
              <w:left w:w="19" w:type="dxa"/>
              <w:bottom w:w="0" w:type="dxa"/>
              <w:right w:w="19" w:type="dxa"/>
            </w:tcMar>
            <w:vAlign w:val="bottom"/>
          </w:tcPr>
          <w:p w:rsidR="004027C2" w:rsidRPr="00C24B04" w:rsidRDefault="004027C2" w:rsidP="00713076">
            <w:pPr>
              <w:jc w:val="center"/>
              <w:rPr>
                <w:rFonts w:ascii="Arial" w:hAnsi="Arial" w:cs="Arial"/>
                <w:b/>
                <w:bCs/>
                <w:lang w:val="en-US"/>
              </w:rPr>
            </w:pPr>
            <w:r w:rsidRPr="00C24B04">
              <w:rPr>
                <w:rFonts w:ascii="Arial" w:hAnsi="Arial" w:cs="Arial"/>
                <w:b/>
                <w:bCs/>
                <w:lang w:val="en-US"/>
              </w:rPr>
              <w:t>1</w:t>
            </w:r>
          </w:p>
        </w:tc>
        <w:tc>
          <w:tcPr>
            <w:tcW w:w="1592" w:type="dxa"/>
            <w:tcMar>
              <w:top w:w="19" w:type="dxa"/>
              <w:left w:w="19" w:type="dxa"/>
              <w:bottom w:w="0" w:type="dxa"/>
              <w:right w:w="19" w:type="dxa"/>
            </w:tcMar>
            <w:vAlign w:val="bottom"/>
          </w:tcPr>
          <w:p w:rsidR="004027C2" w:rsidRPr="00C24B04" w:rsidRDefault="004027C2" w:rsidP="00713076">
            <w:pPr>
              <w:jc w:val="center"/>
              <w:rPr>
                <w:rFonts w:ascii="Arial" w:hAnsi="Arial" w:cs="Arial"/>
                <w:b/>
                <w:bCs/>
                <w:lang w:val="en-US"/>
              </w:rPr>
            </w:pPr>
            <w:r w:rsidRPr="00C24B04">
              <w:rPr>
                <w:rFonts w:ascii="Arial" w:hAnsi="Arial" w:cs="Arial"/>
                <w:b/>
                <w:bCs/>
                <w:lang w:val="en-US"/>
              </w:rPr>
              <w:t>1</w:t>
            </w:r>
          </w:p>
        </w:tc>
      </w:tr>
    </w:tbl>
    <w:p w:rsidR="004027C2" w:rsidRPr="00C24B04" w:rsidRDefault="004027C2" w:rsidP="00864E28">
      <w:pPr>
        <w:jc w:val="both"/>
        <w:rPr>
          <w:rFonts w:ascii="Arial" w:hAnsi="Arial" w:cs="Arial"/>
          <w:b/>
          <w:bCs/>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Visou promover o intercâmbio entre iniciativas de Assistência Técnica junto aos EES, com intuito de identificar, propor, refletir e discutir sobre as diretrizes, princípios, conteúdos e metodologias de assistência técnica no contexto da economia solidária no Brasil, além de oferecer subsídios ao Comitê Técnico de Formação e Assistência Técnica do Conselho Nacional de Economia Solidária – CTFAT / CNES na elaboração de uma proposta de Política Nacional de Assistência Técnica para a Economia Solidária.</w:t>
      </w:r>
      <w:r w:rsidRPr="00C24B04">
        <w:rPr>
          <w:rFonts w:ascii="Arial" w:hAnsi="Arial" w:cs="Arial"/>
          <w:b/>
          <w:bCs/>
        </w:rPr>
        <w:t xml:space="preserve">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Avanços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Lançamento do Centro de Formação em Economia Solidária da Região Norte;</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Mesa Temática: Assistência Técnica de Empreendimentos Econômicos e Solidários: apresentação de experiências;</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Exposição do tema: “Referência para a Construção da Política de Assistência Técnica para a Economia Solidária”;</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Discussão em grupo: “Qual Assistência Técnica desejada para Economia Solidária na Região Norte”;</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Síntese dos grupos para a construção para uma Política de Assistência Técnica para Economia Solidária;</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Integração Fóruns x Incubadoras x Gestores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Formação do Conselho Gestor do CFES Norte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Dificuldades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Realização de atividade Regional as pressas dada a obrigatoriedade de anteceder agenda nacional.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Belém – PA</w:t>
      </w:r>
    </w:p>
    <w:p w:rsidR="004027C2" w:rsidRPr="00C24B04" w:rsidRDefault="004027C2" w:rsidP="00864E28">
      <w:pPr>
        <w:jc w:val="both"/>
        <w:rPr>
          <w:rFonts w:ascii="Arial" w:hAnsi="Arial" w:cs="Arial"/>
          <w:b/>
          <w:bCs/>
        </w:rPr>
      </w:pPr>
      <w:r w:rsidRPr="00C24B04">
        <w:rPr>
          <w:rFonts w:ascii="Arial" w:hAnsi="Arial" w:cs="Arial"/>
          <w:b/>
          <w:bCs/>
        </w:rPr>
        <w:t>18 a 20 de novembro de 2009.</w:t>
      </w:r>
    </w:p>
    <w:p w:rsidR="004027C2" w:rsidRPr="00C24B04" w:rsidRDefault="004027C2" w:rsidP="00864E28">
      <w:pPr>
        <w:jc w:val="both"/>
        <w:rPr>
          <w:rFonts w:ascii="Arial" w:hAnsi="Arial" w:cs="Arial"/>
        </w:rPr>
      </w:pPr>
      <w:r w:rsidRPr="00C24B04">
        <w:rPr>
          <w:rFonts w:ascii="Arial" w:hAnsi="Arial" w:cs="Arial"/>
        </w:rPr>
        <w:t>Lançamento do Centro de Formação em Economia Solidária da Região Norte e Mesa Temática: “Referência para a Construção da Política de Assistência Técnica para a Economia Solidária”</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Pr>
          <w:rFonts w:ascii="Arial" w:hAnsi="Arial" w:cs="Arial"/>
          <w:b/>
          <w:bCs/>
        </w:rPr>
        <w:br w:type="page"/>
      </w:r>
      <w:r w:rsidRPr="00C24B04">
        <w:rPr>
          <w:rFonts w:ascii="Arial" w:hAnsi="Arial" w:cs="Arial"/>
          <w:b/>
          <w:bCs/>
        </w:rPr>
        <w:t>META 6: REUNIÕES ESTADUAIS DE ARTICULAÇÃO</w:t>
      </w:r>
    </w:p>
    <w:p w:rsidR="004027C2" w:rsidRPr="00C24B04" w:rsidRDefault="004027C2" w:rsidP="00864E28">
      <w:pPr>
        <w:jc w:val="both"/>
        <w:rPr>
          <w:rFonts w:ascii="Arial" w:hAnsi="Arial" w:cs="Arial"/>
          <w:b/>
          <w:bCs/>
        </w:rPr>
      </w:pPr>
    </w:p>
    <w:tbl>
      <w:tblPr>
        <w:tblW w:w="50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24"/>
        <w:gridCol w:w="1817"/>
        <w:gridCol w:w="1537"/>
      </w:tblGrid>
      <w:tr w:rsidR="004027C2" w:rsidRPr="00C24B04">
        <w:trPr>
          <w:trHeight w:val="51"/>
          <w:jc w:val="center"/>
        </w:trPr>
        <w:tc>
          <w:tcPr>
            <w:tcW w:w="1724"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rPr>
              <w:t>REUNIÕES ESTADUAIS</w:t>
            </w:r>
          </w:p>
        </w:tc>
        <w:tc>
          <w:tcPr>
            <w:tcW w:w="181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3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0"/>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rPr>
              <w:t>7</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ACRE</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2</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AMAZONAS</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5</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RORAIMA</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3</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TOCANTINS</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2</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RONDONIA</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5</w:t>
            </w:r>
          </w:p>
        </w:tc>
      </w:tr>
      <w:tr w:rsidR="004027C2" w:rsidRPr="00C24B04">
        <w:trPr>
          <w:trHeight w:val="5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AMAPA</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lang w:val="en-US"/>
              </w:rPr>
            </w:pPr>
            <w:r w:rsidRPr="00C24B04">
              <w:rPr>
                <w:rFonts w:ascii="Arial" w:hAnsi="Arial" w:cs="Arial"/>
                <w:lang w:val="en-US"/>
              </w:rPr>
              <w:t>3</w:t>
            </w:r>
          </w:p>
        </w:tc>
      </w:tr>
      <w:tr w:rsidR="004027C2" w:rsidRPr="00C24B04">
        <w:trPr>
          <w:trHeight w:val="3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17" w:type="dxa"/>
            <w:tcMar>
              <w:top w:w="15" w:type="dxa"/>
              <w:left w:w="15" w:type="dxa"/>
              <w:bottom w:w="0" w:type="dxa"/>
              <w:right w:w="15" w:type="dxa"/>
            </w:tcMar>
            <w:vAlign w:val="bottom"/>
          </w:tcPr>
          <w:p w:rsidR="004027C2" w:rsidRPr="00C24B04" w:rsidRDefault="004027C2" w:rsidP="00297081">
            <w:pPr>
              <w:jc w:val="center"/>
              <w:rPr>
                <w:rFonts w:ascii="Arial" w:hAnsi="Arial" w:cs="Arial"/>
                <w:b/>
                <w:bCs/>
                <w:lang w:val="en-US"/>
              </w:rPr>
            </w:pPr>
            <w:r w:rsidRPr="00C24B04">
              <w:rPr>
                <w:rFonts w:ascii="Arial" w:hAnsi="Arial" w:cs="Arial"/>
                <w:b/>
                <w:bCs/>
                <w:lang w:val="en-US"/>
              </w:rPr>
              <w:t>42</w:t>
            </w:r>
          </w:p>
        </w:tc>
        <w:tc>
          <w:tcPr>
            <w:tcW w:w="1537" w:type="dxa"/>
            <w:tcMar>
              <w:top w:w="15" w:type="dxa"/>
              <w:left w:w="15" w:type="dxa"/>
              <w:bottom w:w="0" w:type="dxa"/>
              <w:right w:w="15" w:type="dxa"/>
            </w:tcMar>
            <w:vAlign w:val="bottom"/>
          </w:tcPr>
          <w:p w:rsidR="004027C2" w:rsidRPr="00C24B04" w:rsidRDefault="004027C2" w:rsidP="00297081">
            <w:pPr>
              <w:jc w:val="center"/>
              <w:rPr>
                <w:rFonts w:ascii="Arial" w:hAnsi="Arial" w:cs="Arial"/>
                <w:b/>
                <w:bCs/>
                <w:lang w:val="en-US"/>
              </w:rPr>
            </w:pPr>
            <w:r w:rsidRPr="00C24B04">
              <w:rPr>
                <w:rFonts w:ascii="Arial" w:hAnsi="Arial" w:cs="Arial"/>
                <w:b/>
                <w:bCs/>
                <w:lang w:val="en-US"/>
              </w:rPr>
              <w:t>27</w:t>
            </w:r>
          </w:p>
        </w:tc>
      </w:tr>
    </w:tbl>
    <w:p w:rsidR="004027C2" w:rsidRPr="00C24B04" w:rsidRDefault="004027C2" w:rsidP="00864E28">
      <w:pPr>
        <w:jc w:val="both"/>
        <w:rPr>
          <w:rFonts w:ascii="Arial" w:hAnsi="Arial" w:cs="Arial"/>
          <w:b/>
          <w:bCs/>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Discutir e debater temáticas e pautas específicas sobre a formalização de parcerias, a execução do projeto, a elaboração do planejamento estratégico, o monitoramento, avaliação e o processo metodológico de sistematização e disseminação de material do CFES – NORTE.</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rPr>
      </w:pPr>
      <w:r w:rsidRPr="00C24B04">
        <w:rPr>
          <w:rFonts w:ascii="Arial" w:hAnsi="Arial" w:cs="Arial"/>
          <w:b/>
          <w:bCs/>
        </w:rPr>
        <w:t xml:space="preserve">Avanços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Lançamento do Centro de Formação em Economia Solidária da Região Norte nos Estados (AP, AC, AM, TO, PA, RO e RR).</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Realização de contatos, apoios e parcerias firmadas localmente.</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Planejamento das ações do CFES.</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Visita a Instituto de Pesquisa Cientificas e Tecnológicas do Amapá e a Secretaria Estadual de Trabalho e Empreendedorismo.</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Reunião com a Pró-reitoria de extensão da UFRR</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Reunião na Incubadora da UFAC</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Reunião na Incubadora da UFAM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Reunião na Incubadora da UNITINS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Dificuldades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Discussão sobre as Despesas do Projeto, baseadas em licitações e na ausência de EES participando desses certames.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Dificuldade de entendimento da forma de realização das ações, bem como na utilização dos recursos.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Problemas de articulação em alguns estados</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Fóruns desestruturados </w:t>
      </w: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Conflitos x Disputadas de Poder: Incubadoras x Fóruns x SRTE x Demais Gestores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Municípios: </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Belém – PA</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Santarém – PA</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 xml:space="preserve">Mocajuba – PA </w:t>
      </w:r>
    </w:p>
    <w:p w:rsidR="004027C2" w:rsidRPr="00C24B04" w:rsidRDefault="004027C2" w:rsidP="00864E28">
      <w:pPr>
        <w:pStyle w:val="ListParagraph"/>
        <w:numPr>
          <w:ilvl w:val="0"/>
          <w:numId w:val="8"/>
        </w:numPr>
        <w:suppressAutoHyphens w:val="0"/>
        <w:ind w:left="1080"/>
        <w:jc w:val="both"/>
        <w:rPr>
          <w:rFonts w:ascii="Arial" w:hAnsi="Arial" w:cs="Arial"/>
          <w:lang w:val="en-US"/>
        </w:rPr>
      </w:pPr>
      <w:r w:rsidRPr="00C24B04">
        <w:rPr>
          <w:rFonts w:ascii="Arial" w:hAnsi="Arial" w:cs="Arial"/>
          <w:lang w:val="en-US"/>
        </w:rPr>
        <w:t>Santana – AP</w:t>
      </w:r>
    </w:p>
    <w:p w:rsidR="004027C2" w:rsidRPr="00C24B04" w:rsidRDefault="004027C2" w:rsidP="00864E28">
      <w:pPr>
        <w:pStyle w:val="ListParagraph"/>
        <w:numPr>
          <w:ilvl w:val="0"/>
          <w:numId w:val="8"/>
        </w:numPr>
        <w:suppressAutoHyphens w:val="0"/>
        <w:ind w:left="1080"/>
        <w:jc w:val="both"/>
        <w:rPr>
          <w:rFonts w:ascii="Arial" w:hAnsi="Arial" w:cs="Arial"/>
          <w:lang w:val="en-US"/>
        </w:rPr>
      </w:pPr>
      <w:r w:rsidRPr="00C24B04">
        <w:rPr>
          <w:rFonts w:ascii="Arial" w:hAnsi="Arial" w:cs="Arial"/>
          <w:lang w:val="en-US"/>
        </w:rPr>
        <w:t>Macapá – AP</w:t>
      </w:r>
    </w:p>
    <w:p w:rsidR="004027C2" w:rsidRPr="00C24B04" w:rsidRDefault="004027C2" w:rsidP="00864E28">
      <w:pPr>
        <w:pStyle w:val="ListParagraph"/>
        <w:numPr>
          <w:ilvl w:val="0"/>
          <w:numId w:val="8"/>
        </w:numPr>
        <w:suppressAutoHyphens w:val="0"/>
        <w:ind w:left="1080"/>
        <w:jc w:val="both"/>
        <w:rPr>
          <w:rFonts w:ascii="Arial" w:hAnsi="Arial" w:cs="Arial"/>
          <w:lang w:val="en-US"/>
        </w:rPr>
      </w:pPr>
      <w:r w:rsidRPr="00C24B04">
        <w:rPr>
          <w:rFonts w:ascii="Arial" w:hAnsi="Arial" w:cs="Arial"/>
          <w:lang w:val="en-US"/>
        </w:rPr>
        <w:t xml:space="preserve">Palmas – TO </w:t>
      </w:r>
    </w:p>
    <w:p w:rsidR="004027C2" w:rsidRPr="00C24B04" w:rsidRDefault="004027C2" w:rsidP="00864E28">
      <w:pPr>
        <w:pStyle w:val="ListParagraph"/>
        <w:numPr>
          <w:ilvl w:val="0"/>
          <w:numId w:val="8"/>
        </w:numPr>
        <w:suppressAutoHyphens w:val="0"/>
        <w:ind w:left="1080"/>
        <w:jc w:val="both"/>
        <w:rPr>
          <w:rFonts w:ascii="Arial" w:hAnsi="Arial" w:cs="Arial"/>
          <w:lang w:val="en-US"/>
        </w:rPr>
      </w:pPr>
      <w:r w:rsidRPr="00C24B04">
        <w:rPr>
          <w:rFonts w:ascii="Arial" w:hAnsi="Arial" w:cs="Arial"/>
          <w:lang w:val="en-US"/>
        </w:rPr>
        <w:t xml:space="preserve">Manaus – AM </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Rio Branco – AC</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 xml:space="preserve">Boa Vista – RR </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 xml:space="preserve">Porto Velho – RO </w:t>
      </w:r>
    </w:p>
    <w:p w:rsidR="004027C2" w:rsidRPr="00C24B04" w:rsidRDefault="004027C2" w:rsidP="00864E28">
      <w:pPr>
        <w:pStyle w:val="ListParagraph"/>
        <w:numPr>
          <w:ilvl w:val="0"/>
          <w:numId w:val="8"/>
        </w:numPr>
        <w:suppressAutoHyphens w:val="0"/>
        <w:ind w:left="1080"/>
        <w:jc w:val="both"/>
        <w:rPr>
          <w:rFonts w:ascii="Arial" w:hAnsi="Arial" w:cs="Arial"/>
        </w:rPr>
      </w:pPr>
      <w:r w:rsidRPr="00C24B04">
        <w:rPr>
          <w:rFonts w:ascii="Arial" w:hAnsi="Arial" w:cs="Arial"/>
        </w:rPr>
        <w:t xml:space="preserve">Jacundá – PA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 xml:space="preserve">Obs: No momento estamos aproveitando o espaço de discussão das reuniões estaduais de articulação para o levantamento de informações referentes ao documento de subsidio para a construção do PPP. </w:t>
      </w:r>
    </w:p>
    <w:p w:rsidR="004027C2" w:rsidRDefault="004027C2" w:rsidP="00864E28">
      <w:pPr>
        <w:jc w:val="both"/>
        <w:rPr>
          <w:rFonts w:ascii="Arial" w:hAnsi="Arial" w:cs="Arial"/>
          <w:b/>
          <w:bCs/>
        </w:rPr>
      </w:pPr>
    </w:p>
    <w:p w:rsidR="004027C2" w:rsidRPr="00C24B04" w:rsidRDefault="004027C2" w:rsidP="00864E28">
      <w:pPr>
        <w:jc w:val="both"/>
        <w:rPr>
          <w:rFonts w:ascii="Arial" w:hAnsi="Arial" w:cs="Arial"/>
        </w:rPr>
      </w:pPr>
      <w:r w:rsidRPr="00C24B04">
        <w:rPr>
          <w:rFonts w:ascii="Arial" w:hAnsi="Arial" w:cs="Arial"/>
          <w:b/>
          <w:bCs/>
        </w:rPr>
        <w:t>NOVIDADES PPP</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Realização de Reuniões de Discussão do Plano P</w:t>
      </w:r>
      <w:r>
        <w:rPr>
          <w:rFonts w:ascii="Arial" w:hAnsi="Arial" w:cs="Arial"/>
        </w:rPr>
        <w:t>olítico Pedagógico, com vistas à</w:t>
      </w:r>
      <w:r w:rsidRPr="00C24B04">
        <w:rPr>
          <w:rFonts w:ascii="Arial" w:hAnsi="Arial" w:cs="Arial"/>
        </w:rPr>
        <w:t xml:space="preserve"> construção de um documento que demonstrem diretriz</w:t>
      </w:r>
      <w:r>
        <w:rPr>
          <w:rFonts w:ascii="Arial" w:hAnsi="Arial" w:cs="Arial"/>
        </w:rPr>
        <w:t>es para a formação/educação em E</w:t>
      </w:r>
      <w:r w:rsidRPr="00C24B04">
        <w:rPr>
          <w:rFonts w:ascii="Arial" w:hAnsi="Arial" w:cs="Arial"/>
        </w:rPr>
        <w:t xml:space="preserve">cosol, com base no olhar e especificidades dos estados da região Norte.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Proposição de constituição de um Comitê metodológico.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Avanços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Discussões iniciadas nos estados do Amazonas, Tocantins e Rondônia, Roraima, Amapá. Para as ações de discussão do PPP o estado do Pará por ser demasiadamente grande e apresentar inúmeras diversidades, foi dividido em 4 regiões: Região Metropolitana e Nordeste Paraense (Belém, Santa Izabel, Santa Bárbara, Ananindeua, Marituba, Castanhal, Benevides, Bragança, Capanema e Paragominas) a ser realizado no período de 01 e 02 de setembro de 2011; Sul e Sudeste (Marabá, Jacundá, Parauapebas e Tucuruí); Baixo Tocantins (Igarapé Miri, Moju, Barcarena, Abaetetuba, Mocajuba e Cametá) e Baixo Amazonas (Santarém, previsto para 05 e 06 de agosto de 2011). Neste sentido, iniciamos as discussões em nosso estado pelo município de Jacundá. O esta</w:t>
      </w:r>
      <w:r>
        <w:rPr>
          <w:rFonts w:ascii="Arial" w:hAnsi="Arial" w:cs="Arial"/>
        </w:rPr>
        <w:t>do do</w:t>
      </w:r>
      <w:r w:rsidRPr="00C24B04">
        <w:rPr>
          <w:rFonts w:ascii="Arial" w:hAnsi="Arial" w:cs="Arial"/>
        </w:rPr>
        <w:t xml:space="preserve"> Acre, está com dificuldades de datas para a realização da atividade, neste sentido, estamos organizando o material coletado nos demais estados e assim que possível realizaremos a inserção do Acre</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Os estados do Amapá e Roraima, já realizaram suas atividades do Plano Político Pedagógico, ficando os mesmos com algumas atividades extras para encaminhar para esta coordenação.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Dificuldades</w:t>
      </w:r>
      <w:r w:rsidRPr="00C24B04">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Falta de meta para apoiar no projeto.</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Falta de recursos para a execução.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Falta de compromisso com a alternância da atividade.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Desnivelamento. </w:t>
      </w:r>
    </w:p>
    <w:p w:rsidR="004027C2" w:rsidRPr="00C24B04" w:rsidRDefault="004027C2" w:rsidP="00864E28">
      <w:pPr>
        <w:jc w:val="both"/>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META 7: REUNIÕES REGIONAIS DE ARTICULAÇÃO </w:t>
      </w:r>
    </w:p>
    <w:p w:rsidR="004027C2" w:rsidRPr="00C24B04" w:rsidRDefault="004027C2" w:rsidP="00864E28">
      <w:pPr>
        <w:jc w:val="both"/>
        <w:rPr>
          <w:rFonts w:ascii="Arial" w:hAnsi="Arial" w:cs="Arial"/>
          <w:b/>
          <w:bCs/>
        </w:rPr>
      </w:pPr>
    </w:p>
    <w:tbl>
      <w:tblPr>
        <w:tblW w:w="50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24"/>
        <w:gridCol w:w="1817"/>
        <w:gridCol w:w="1537"/>
      </w:tblGrid>
      <w:tr w:rsidR="004027C2" w:rsidRPr="00C24B04">
        <w:trPr>
          <w:trHeight w:val="51"/>
          <w:jc w:val="center"/>
        </w:trPr>
        <w:tc>
          <w:tcPr>
            <w:tcW w:w="1724"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rPr>
              <w:t>REUNIÕES ESTADUAIS</w:t>
            </w:r>
          </w:p>
        </w:tc>
        <w:tc>
          <w:tcPr>
            <w:tcW w:w="181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3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0"/>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6</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rPr>
              <w:t>3</w:t>
            </w:r>
          </w:p>
        </w:tc>
      </w:tr>
      <w:tr w:rsidR="004027C2" w:rsidRPr="00C24B04">
        <w:trPr>
          <w:trHeight w:val="3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6</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3</w:t>
            </w:r>
          </w:p>
        </w:tc>
      </w:tr>
    </w:tbl>
    <w:p w:rsidR="004027C2" w:rsidRDefault="004027C2" w:rsidP="00864E28">
      <w:pPr>
        <w:jc w:val="both"/>
        <w:rPr>
          <w:rFonts w:ascii="Arial" w:hAnsi="Arial" w:cs="Arial"/>
          <w:b/>
          <w:bCs/>
        </w:rPr>
      </w:pPr>
    </w:p>
    <w:p w:rsidR="004027C2" w:rsidRPr="00C24B04" w:rsidRDefault="004027C2" w:rsidP="00864E28">
      <w:pPr>
        <w:numPr>
          <w:ilvl w:val="0"/>
          <w:numId w:val="4"/>
        </w:numPr>
        <w:suppressAutoHyphens w:val="0"/>
        <w:jc w:val="both"/>
        <w:rPr>
          <w:rFonts w:ascii="Arial" w:hAnsi="Arial" w:cs="Arial"/>
        </w:rPr>
      </w:pPr>
      <w:r w:rsidRPr="00C24B04">
        <w:rPr>
          <w:rFonts w:ascii="Arial" w:hAnsi="Arial" w:cs="Arial"/>
        </w:rPr>
        <w:t xml:space="preserve">Espaço de discussão do Conselho Gestor, composto por 2 integrantes de cada estado da Região, gestores públicos, assessores técnicos de outros projetos, integrantes da executora. </w:t>
      </w:r>
    </w:p>
    <w:p w:rsidR="004027C2" w:rsidRDefault="004027C2" w:rsidP="00864E28">
      <w:pPr>
        <w:jc w:val="both"/>
        <w:rPr>
          <w:rFonts w:ascii="Arial" w:hAnsi="Arial" w:cs="Arial"/>
        </w:rPr>
      </w:pPr>
    </w:p>
    <w:p w:rsidR="004027C2" w:rsidRDefault="004027C2" w:rsidP="00864E28">
      <w:pPr>
        <w:jc w:val="both"/>
        <w:rPr>
          <w:rFonts w:ascii="Arial" w:hAnsi="Arial" w:cs="Arial"/>
          <w:b/>
          <w:bCs/>
        </w:rPr>
      </w:pPr>
      <w:r w:rsidRPr="00C24B04">
        <w:rPr>
          <w:rFonts w:ascii="Arial" w:hAnsi="Arial" w:cs="Arial"/>
          <w:b/>
          <w:bCs/>
        </w:rPr>
        <w:t xml:space="preserve">Avanços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Participação de mais de 1 integrante de cada estado da regional.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Discussão sobre as temáticas a serem abordadas nos cursos regionais, visando atender as especificidades e demandas.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O conselho passa a ser o canal de comunicação da executora com os coletivos estaduais. </w:t>
      </w:r>
    </w:p>
    <w:p w:rsidR="004027C2" w:rsidRPr="00C24B04" w:rsidRDefault="004027C2" w:rsidP="00864E28">
      <w:pPr>
        <w:jc w:val="both"/>
        <w:rPr>
          <w:rFonts w:ascii="Arial" w:hAnsi="Arial" w:cs="Arial"/>
          <w:b/>
          <w:bCs/>
        </w:rPr>
      </w:pPr>
      <w:r w:rsidRPr="00C24B04">
        <w:rPr>
          <w:rFonts w:ascii="Arial" w:hAnsi="Arial" w:cs="Arial"/>
          <w:b/>
          <w:bCs/>
        </w:rPr>
        <w:t>Dificuldades</w:t>
      </w:r>
      <w:r w:rsidRPr="00C24B04">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Agendas para reunião, muito atribulada em função de ano eleitoral, conferencias territoriais, II Conaes, bem como o grande quantitativo de atividades locais, estaduais, regionais e nacionais ocorrendo simultaneamente.</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Visualização desta coordenação como mediador de conflitos.    </w:t>
      </w:r>
    </w:p>
    <w:p w:rsidR="004027C2" w:rsidRDefault="004027C2" w:rsidP="00864E28">
      <w:pPr>
        <w:jc w:val="both"/>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1ª Reunião Regional de Articulação </w:t>
      </w:r>
      <w:r w:rsidRPr="00C24B04">
        <w:rPr>
          <w:rFonts w:ascii="Arial" w:hAnsi="Arial" w:cs="Arial"/>
          <w:b/>
          <w:bCs/>
        </w:rPr>
        <w:br/>
      </w:r>
      <w:r w:rsidRPr="00C24B04">
        <w:rPr>
          <w:rFonts w:ascii="Arial" w:hAnsi="Arial" w:cs="Arial"/>
        </w:rPr>
        <w:t>14 e 15 de março de 2010</w:t>
      </w:r>
      <w:r w:rsidRPr="00C24B04">
        <w:rPr>
          <w:rFonts w:ascii="Arial" w:hAnsi="Arial" w:cs="Arial"/>
        </w:rPr>
        <w:br/>
        <w:t xml:space="preserve">Centro Educacional Sagrada Família </w:t>
      </w:r>
    </w:p>
    <w:p w:rsidR="004027C2" w:rsidRPr="00C24B04" w:rsidRDefault="004027C2" w:rsidP="00864E28">
      <w:pPr>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2ª Reunião Regional de Articulação </w:t>
      </w:r>
      <w:r w:rsidRPr="00C24B04">
        <w:rPr>
          <w:rFonts w:ascii="Arial" w:hAnsi="Arial" w:cs="Arial"/>
        </w:rPr>
        <w:br/>
        <w:t>13 e 14 de agosto de 2010</w:t>
      </w:r>
      <w:r w:rsidRPr="00C24B04">
        <w:rPr>
          <w:rFonts w:ascii="Arial" w:hAnsi="Arial" w:cs="Arial"/>
        </w:rPr>
        <w:br/>
        <w:t xml:space="preserve">Auditório do ICSA </w:t>
      </w:r>
    </w:p>
    <w:p w:rsidR="004027C2" w:rsidRPr="00C24B04" w:rsidRDefault="004027C2" w:rsidP="00864E28">
      <w:pPr>
        <w:rPr>
          <w:rFonts w:ascii="Arial" w:hAnsi="Arial" w:cs="Arial"/>
          <w:b/>
          <w:bCs/>
        </w:rPr>
      </w:pPr>
    </w:p>
    <w:p w:rsidR="004027C2" w:rsidRPr="00C24B04" w:rsidRDefault="004027C2" w:rsidP="00864E28">
      <w:pPr>
        <w:rPr>
          <w:rFonts w:ascii="Arial" w:hAnsi="Arial" w:cs="Arial"/>
        </w:rPr>
      </w:pPr>
      <w:r w:rsidRPr="00C24B04">
        <w:rPr>
          <w:rFonts w:ascii="Arial" w:hAnsi="Arial" w:cs="Arial"/>
          <w:b/>
          <w:bCs/>
        </w:rPr>
        <w:t xml:space="preserve">3ª Reunião Regional de Articulação </w:t>
      </w:r>
      <w:r w:rsidRPr="00C24B04">
        <w:rPr>
          <w:rFonts w:ascii="Arial" w:hAnsi="Arial" w:cs="Arial"/>
          <w:b/>
          <w:bCs/>
        </w:rPr>
        <w:br/>
      </w:r>
      <w:r w:rsidRPr="00C24B04">
        <w:rPr>
          <w:rFonts w:ascii="Arial" w:hAnsi="Arial" w:cs="Arial"/>
        </w:rPr>
        <w:t xml:space="preserve">20 e 21 de Maio de 2011 </w:t>
      </w:r>
    </w:p>
    <w:p w:rsidR="004027C2" w:rsidRPr="00C24B04" w:rsidRDefault="004027C2" w:rsidP="00864E28">
      <w:pPr>
        <w:rPr>
          <w:rFonts w:ascii="Arial" w:hAnsi="Arial" w:cs="Arial"/>
        </w:rPr>
      </w:pPr>
      <w:r w:rsidRPr="00C24B04">
        <w:rPr>
          <w:rFonts w:ascii="Arial" w:hAnsi="Arial" w:cs="Arial"/>
        </w:rPr>
        <w:t xml:space="preserve">Auditório do ICSA </w:t>
      </w:r>
    </w:p>
    <w:p w:rsidR="004027C2" w:rsidRPr="00C24B04" w:rsidRDefault="004027C2" w:rsidP="00864E28">
      <w:pPr>
        <w:rPr>
          <w:rFonts w:ascii="Arial" w:hAnsi="Arial" w:cs="Arial"/>
        </w:rPr>
      </w:pPr>
    </w:p>
    <w:p w:rsidR="004027C2" w:rsidRPr="00C24B04" w:rsidRDefault="004027C2" w:rsidP="00864E28">
      <w:pPr>
        <w:jc w:val="both"/>
        <w:rPr>
          <w:rFonts w:ascii="Arial" w:hAnsi="Arial" w:cs="Arial"/>
          <w:b/>
          <w:bCs/>
        </w:rPr>
      </w:pPr>
      <w:r w:rsidRPr="00C24B04">
        <w:rPr>
          <w:rFonts w:ascii="Arial" w:hAnsi="Arial" w:cs="Arial"/>
          <w:b/>
          <w:bCs/>
        </w:rPr>
        <w:t xml:space="preserve">META 8: PUBLICAÇÃO </w:t>
      </w:r>
    </w:p>
    <w:p w:rsidR="004027C2" w:rsidRPr="00C24B04" w:rsidRDefault="004027C2" w:rsidP="00864E28">
      <w:pPr>
        <w:jc w:val="both"/>
        <w:rPr>
          <w:rFonts w:ascii="Arial" w:hAnsi="Arial" w:cs="Arial"/>
          <w:b/>
          <w:bCs/>
        </w:rPr>
      </w:pPr>
    </w:p>
    <w:tbl>
      <w:tblPr>
        <w:tblW w:w="50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724"/>
        <w:gridCol w:w="1817"/>
        <w:gridCol w:w="1537"/>
      </w:tblGrid>
      <w:tr w:rsidR="004027C2" w:rsidRPr="00C24B04">
        <w:trPr>
          <w:trHeight w:val="51"/>
          <w:jc w:val="center"/>
        </w:trPr>
        <w:tc>
          <w:tcPr>
            <w:tcW w:w="1724"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rPr>
              <w:t xml:space="preserve">FOLDER </w:t>
            </w:r>
          </w:p>
        </w:tc>
        <w:tc>
          <w:tcPr>
            <w:tcW w:w="181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3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0"/>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4000</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rPr>
              <w:t>4000</w:t>
            </w:r>
          </w:p>
        </w:tc>
      </w:tr>
      <w:tr w:rsidR="004027C2" w:rsidRPr="00C24B04">
        <w:trPr>
          <w:trHeight w:val="31"/>
          <w:jc w:val="center"/>
        </w:trPr>
        <w:tc>
          <w:tcPr>
            <w:tcW w:w="1724"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4000</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4000</w:t>
            </w:r>
          </w:p>
        </w:tc>
      </w:tr>
    </w:tbl>
    <w:p w:rsidR="004027C2" w:rsidRPr="00C24B04" w:rsidRDefault="004027C2" w:rsidP="00864E28">
      <w:pPr>
        <w:jc w:val="both"/>
        <w:rPr>
          <w:rFonts w:ascii="Arial" w:hAnsi="Arial" w:cs="Arial"/>
          <w:b/>
          <w:bCs/>
        </w:rPr>
      </w:pPr>
    </w:p>
    <w:p w:rsidR="004027C2" w:rsidRPr="00C24B04" w:rsidRDefault="004027C2" w:rsidP="00864E28">
      <w:pPr>
        <w:numPr>
          <w:ilvl w:val="0"/>
          <w:numId w:val="9"/>
        </w:numPr>
        <w:suppressAutoHyphens w:val="0"/>
        <w:jc w:val="both"/>
        <w:rPr>
          <w:rFonts w:ascii="Arial" w:hAnsi="Arial" w:cs="Arial"/>
        </w:rPr>
      </w:pPr>
      <w:r w:rsidRPr="00C24B04">
        <w:rPr>
          <w:rFonts w:ascii="Arial" w:hAnsi="Arial" w:cs="Arial"/>
        </w:rPr>
        <w:t xml:space="preserve">Folders de divulgação para o curso de especialização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Foram solicitados aos formandos do curso de especialização, os artigos referentes a suas monografias, com vistas a organização de parte da publicação.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Para a construção da outra parte da publicação, foram solicitados a todos os estados que encaminhassem artigos baseados nas experiências formativas dos CFES ESTADUAIS, com vistas a organização de um livro. </w:t>
      </w:r>
    </w:p>
    <w:p w:rsidR="004027C2" w:rsidRDefault="004027C2" w:rsidP="00864E28">
      <w:pPr>
        <w:jc w:val="both"/>
        <w:rPr>
          <w:rFonts w:ascii="Arial" w:hAnsi="Arial" w:cs="Arial"/>
        </w:rPr>
      </w:pPr>
    </w:p>
    <w:p w:rsidR="004027C2" w:rsidRPr="0060047E" w:rsidRDefault="004027C2" w:rsidP="00864E28">
      <w:pPr>
        <w:jc w:val="both"/>
        <w:rPr>
          <w:rFonts w:ascii="Arial" w:hAnsi="Arial" w:cs="Arial"/>
          <w:b/>
          <w:bCs/>
        </w:rPr>
      </w:pPr>
      <w:r w:rsidRPr="0060047E">
        <w:rPr>
          <w:rFonts w:ascii="Arial" w:hAnsi="Arial" w:cs="Arial"/>
          <w:b/>
          <w:bCs/>
        </w:rPr>
        <w:t>Avanços</w:t>
      </w:r>
      <w:r w:rsidRPr="0060047E">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Os alunos do curso de especialização, estão comprometidos e tem um prazo até a data de hoje para entregar seus artigos. Muitos já entregaram.    </w:t>
      </w:r>
    </w:p>
    <w:p w:rsidR="004027C2" w:rsidRDefault="004027C2" w:rsidP="00864E28">
      <w:pPr>
        <w:jc w:val="both"/>
        <w:rPr>
          <w:rFonts w:ascii="Arial" w:hAnsi="Arial" w:cs="Arial"/>
        </w:rPr>
      </w:pPr>
    </w:p>
    <w:p w:rsidR="004027C2" w:rsidRDefault="004027C2" w:rsidP="00864E28">
      <w:pPr>
        <w:jc w:val="both"/>
        <w:rPr>
          <w:rFonts w:ascii="Arial" w:hAnsi="Arial" w:cs="Arial"/>
          <w:b/>
          <w:bCs/>
          <w:lang w:val="en-US"/>
        </w:rPr>
      </w:pPr>
      <w:r w:rsidRPr="0060047E">
        <w:rPr>
          <w:rFonts w:ascii="Arial" w:hAnsi="Arial" w:cs="Arial"/>
          <w:b/>
          <w:bCs/>
        </w:rPr>
        <w:t>Dificuldades</w:t>
      </w:r>
      <w:r w:rsidRPr="0060047E">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Falta de posicionamento dos agentes dos sobre o envio de artigos e informações de sistematizações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META 9: ESPECIALIZAÇÃO EM ECONOMIA SOLIDÁRIA NA AMAZÔNIA</w:t>
      </w:r>
    </w:p>
    <w:p w:rsidR="004027C2" w:rsidRPr="00C24B04" w:rsidRDefault="004027C2" w:rsidP="00864E28">
      <w:pPr>
        <w:jc w:val="both"/>
        <w:rPr>
          <w:rFonts w:ascii="Arial" w:hAnsi="Arial" w:cs="Arial"/>
          <w:b/>
          <w:bCs/>
        </w:rPr>
      </w:pPr>
    </w:p>
    <w:tbl>
      <w:tblPr>
        <w:tblW w:w="55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2151"/>
        <w:gridCol w:w="1817"/>
        <w:gridCol w:w="1537"/>
      </w:tblGrid>
      <w:tr w:rsidR="004027C2" w:rsidRPr="00C24B04">
        <w:trPr>
          <w:trHeight w:val="51"/>
          <w:jc w:val="center"/>
        </w:trPr>
        <w:tc>
          <w:tcPr>
            <w:tcW w:w="2151"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rPr>
              <w:t>ESPECIALIZAÇÃO</w:t>
            </w:r>
          </w:p>
        </w:tc>
        <w:tc>
          <w:tcPr>
            <w:tcW w:w="181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3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0"/>
          <w:jc w:val="center"/>
        </w:trPr>
        <w:tc>
          <w:tcPr>
            <w:tcW w:w="2151"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PARÁ</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1</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rPr>
              <w:t>1</w:t>
            </w:r>
          </w:p>
        </w:tc>
      </w:tr>
      <w:tr w:rsidR="004027C2" w:rsidRPr="00C24B04">
        <w:trPr>
          <w:trHeight w:val="31"/>
          <w:jc w:val="center"/>
        </w:trPr>
        <w:tc>
          <w:tcPr>
            <w:tcW w:w="2151"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1</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1</w:t>
            </w:r>
          </w:p>
        </w:tc>
      </w:tr>
    </w:tbl>
    <w:p w:rsidR="004027C2" w:rsidRDefault="004027C2" w:rsidP="00864E28">
      <w:pPr>
        <w:jc w:val="both"/>
        <w:rPr>
          <w:rFonts w:ascii="Arial" w:hAnsi="Arial" w:cs="Arial"/>
          <w:b/>
          <w:bCs/>
        </w:rPr>
      </w:pP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Curso realizado através de edital público no ano de 2009,  período de vigência  do Convênio com a SENAES/MTE, atendendo um público de assessores técnicos, gestores públicos e sociedade civil, de diversas áreas do conhecimento.    </w:t>
      </w:r>
    </w:p>
    <w:p w:rsidR="004027C2" w:rsidRPr="0060047E" w:rsidRDefault="004027C2" w:rsidP="00864E28">
      <w:pPr>
        <w:jc w:val="both"/>
        <w:rPr>
          <w:rFonts w:ascii="Arial" w:hAnsi="Arial" w:cs="Arial"/>
          <w:b/>
          <w:bCs/>
        </w:rPr>
      </w:pPr>
      <w:r w:rsidRPr="0060047E">
        <w:rPr>
          <w:rFonts w:ascii="Arial" w:hAnsi="Arial" w:cs="Arial"/>
          <w:b/>
          <w:bCs/>
        </w:rPr>
        <w:t>Avanços</w:t>
      </w:r>
      <w:r w:rsidRPr="0060047E">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Realização do 1º Curso de Especialização em Economia Solidária na Amazônia.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Turma com profissionais de diversas áreas do conhecimento: serviço social, pedagogia, direito, história, nutrição, contabilidade, economia e etc...  </w:t>
      </w:r>
    </w:p>
    <w:p w:rsidR="004027C2" w:rsidRDefault="004027C2" w:rsidP="00864E28">
      <w:pPr>
        <w:jc w:val="both"/>
        <w:rPr>
          <w:rFonts w:ascii="Arial" w:hAnsi="Arial" w:cs="Arial"/>
        </w:rPr>
      </w:pPr>
    </w:p>
    <w:p w:rsidR="004027C2" w:rsidRPr="0060047E" w:rsidRDefault="004027C2" w:rsidP="00864E28">
      <w:pPr>
        <w:jc w:val="both"/>
        <w:rPr>
          <w:rFonts w:ascii="Arial" w:hAnsi="Arial" w:cs="Arial"/>
          <w:b/>
          <w:bCs/>
        </w:rPr>
      </w:pPr>
      <w:r w:rsidRPr="0060047E">
        <w:rPr>
          <w:rFonts w:ascii="Arial" w:hAnsi="Arial" w:cs="Arial"/>
          <w:b/>
          <w:bCs/>
        </w:rPr>
        <w:t>Dificuldades</w:t>
      </w:r>
      <w:r w:rsidRPr="0060047E">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Aceitação do curso como atividade do CFES por parte dos coletivos estaduais.   </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rPr>
      </w:pPr>
      <w:r w:rsidRPr="00C24B04">
        <w:rPr>
          <w:rFonts w:ascii="Arial" w:hAnsi="Arial" w:cs="Arial"/>
        </w:rPr>
        <w:t xml:space="preserve">Belém – PA </w:t>
      </w:r>
    </w:p>
    <w:p w:rsidR="004027C2" w:rsidRPr="00C24B04" w:rsidRDefault="004027C2" w:rsidP="00864E28">
      <w:pPr>
        <w:jc w:val="both"/>
        <w:rPr>
          <w:rFonts w:ascii="Arial" w:hAnsi="Arial" w:cs="Arial"/>
        </w:rPr>
      </w:pPr>
      <w:r w:rsidRPr="00C24B04">
        <w:rPr>
          <w:rFonts w:ascii="Arial" w:hAnsi="Arial" w:cs="Arial"/>
        </w:rPr>
        <w:t>Março de 2009 a Outubro de 2009</w:t>
      </w:r>
    </w:p>
    <w:p w:rsidR="004027C2" w:rsidRPr="00C24B04" w:rsidRDefault="004027C2" w:rsidP="00864E28">
      <w:pPr>
        <w:jc w:val="both"/>
        <w:rPr>
          <w:rFonts w:ascii="Arial" w:hAnsi="Arial" w:cs="Arial"/>
          <w:b/>
          <w:bCs/>
        </w:rPr>
      </w:pPr>
    </w:p>
    <w:p w:rsidR="004027C2" w:rsidRPr="00C24B04" w:rsidRDefault="004027C2" w:rsidP="00864E28">
      <w:pPr>
        <w:jc w:val="both"/>
        <w:rPr>
          <w:rFonts w:ascii="Arial" w:hAnsi="Arial" w:cs="Arial"/>
          <w:b/>
          <w:bCs/>
        </w:rPr>
      </w:pPr>
      <w:r w:rsidRPr="00C24B04">
        <w:rPr>
          <w:rFonts w:ascii="Arial" w:hAnsi="Arial" w:cs="Arial"/>
          <w:b/>
          <w:bCs/>
        </w:rPr>
        <w:t>Meta 10: Implantação do Centro de Formação em Economia Solidária</w:t>
      </w:r>
    </w:p>
    <w:p w:rsidR="004027C2" w:rsidRPr="00C24B04" w:rsidRDefault="004027C2" w:rsidP="00864E28">
      <w:pPr>
        <w:jc w:val="both"/>
        <w:rPr>
          <w:rFonts w:ascii="Arial" w:hAnsi="Arial" w:cs="Arial"/>
          <w:b/>
          <w:bCs/>
        </w:rPr>
      </w:pPr>
      <w:r w:rsidRPr="00C24B04">
        <w:rPr>
          <w:rFonts w:ascii="Arial" w:hAnsi="Arial" w:cs="Arial"/>
          <w:b/>
          <w:bCs/>
        </w:rPr>
        <w:t xml:space="preserve"> </w:t>
      </w:r>
    </w:p>
    <w:tbl>
      <w:tblPr>
        <w:tblW w:w="51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A0"/>
      </w:tblPr>
      <w:tblGrid>
        <w:gridCol w:w="1804"/>
        <w:gridCol w:w="1817"/>
        <w:gridCol w:w="1537"/>
      </w:tblGrid>
      <w:tr w:rsidR="004027C2" w:rsidRPr="00C24B04">
        <w:trPr>
          <w:trHeight w:val="51"/>
          <w:jc w:val="center"/>
        </w:trPr>
        <w:tc>
          <w:tcPr>
            <w:tcW w:w="1804"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rPr>
              <w:t xml:space="preserve">IMPLANTAÇÃO DO CENTRO </w:t>
            </w:r>
          </w:p>
        </w:tc>
        <w:tc>
          <w:tcPr>
            <w:tcW w:w="181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PROGRAMADO</w:t>
            </w:r>
          </w:p>
        </w:tc>
        <w:tc>
          <w:tcPr>
            <w:tcW w:w="1537" w:type="dxa"/>
            <w:tcMar>
              <w:top w:w="15" w:type="dxa"/>
              <w:left w:w="15" w:type="dxa"/>
              <w:bottom w:w="0" w:type="dxa"/>
              <w:right w:w="15" w:type="dxa"/>
            </w:tcMar>
            <w:vAlign w:val="center"/>
          </w:tcPr>
          <w:p w:rsidR="004027C2" w:rsidRPr="00C24B04" w:rsidRDefault="004027C2" w:rsidP="00297081">
            <w:pPr>
              <w:jc w:val="both"/>
              <w:rPr>
                <w:rFonts w:ascii="Arial" w:hAnsi="Arial" w:cs="Arial"/>
                <w:b/>
                <w:bCs/>
                <w:lang w:val="en-US"/>
              </w:rPr>
            </w:pPr>
            <w:r w:rsidRPr="00C24B04">
              <w:rPr>
                <w:rFonts w:ascii="Arial" w:hAnsi="Arial" w:cs="Arial"/>
                <w:b/>
                <w:bCs/>
                <w:lang w:val="en-US"/>
              </w:rPr>
              <w:t>EXECUTADO</w:t>
            </w:r>
          </w:p>
        </w:tc>
      </w:tr>
      <w:tr w:rsidR="004027C2" w:rsidRPr="00C24B04">
        <w:trPr>
          <w:trHeight w:val="50"/>
          <w:jc w:val="center"/>
        </w:trPr>
        <w:tc>
          <w:tcPr>
            <w:tcW w:w="180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 xml:space="preserve">DATA SHOW </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7</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rPr>
            </w:pPr>
            <w:r w:rsidRPr="00C24B04">
              <w:rPr>
                <w:rFonts w:ascii="Arial" w:hAnsi="Arial" w:cs="Arial"/>
              </w:rPr>
              <w:t>7</w:t>
            </w:r>
          </w:p>
        </w:tc>
      </w:tr>
      <w:tr w:rsidR="004027C2" w:rsidRPr="00C24B04">
        <w:trPr>
          <w:trHeight w:val="50"/>
          <w:jc w:val="center"/>
        </w:trPr>
        <w:tc>
          <w:tcPr>
            <w:tcW w:w="1804"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 xml:space="preserve">NOTE BOOK </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lang w:val="en-US"/>
              </w:rPr>
              <w:t>7</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lang w:val="en-US"/>
              </w:rPr>
            </w:pPr>
            <w:r w:rsidRPr="00C24B04">
              <w:rPr>
                <w:rFonts w:ascii="Arial" w:hAnsi="Arial" w:cs="Arial"/>
              </w:rPr>
              <w:t>7</w:t>
            </w:r>
          </w:p>
        </w:tc>
      </w:tr>
      <w:tr w:rsidR="004027C2" w:rsidRPr="00C24B04">
        <w:trPr>
          <w:trHeight w:val="31"/>
          <w:jc w:val="center"/>
        </w:trPr>
        <w:tc>
          <w:tcPr>
            <w:tcW w:w="1804"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TOTAL</w:t>
            </w:r>
          </w:p>
        </w:tc>
        <w:tc>
          <w:tcPr>
            <w:tcW w:w="181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14</w:t>
            </w:r>
          </w:p>
        </w:tc>
        <w:tc>
          <w:tcPr>
            <w:tcW w:w="1537" w:type="dxa"/>
            <w:tcMar>
              <w:top w:w="15" w:type="dxa"/>
              <w:left w:w="15" w:type="dxa"/>
              <w:bottom w:w="0" w:type="dxa"/>
              <w:right w:w="15" w:type="dxa"/>
            </w:tcMar>
            <w:vAlign w:val="bottom"/>
          </w:tcPr>
          <w:p w:rsidR="004027C2" w:rsidRPr="00C24B04" w:rsidRDefault="004027C2" w:rsidP="00297081">
            <w:pPr>
              <w:jc w:val="both"/>
              <w:rPr>
                <w:rFonts w:ascii="Arial" w:hAnsi="Arial" w:cs="Arial"/>
                <w:b/>
                <w:bCs/>
                <w:lang w:val="en-US"/>
              </w:rPr>
            </w:pPr>
            <w:r w:rsidRPr="00C24B04">
              <w:rPr>
                <w:rFonts w:ascii="Arial" w:hAnsi="Arial" w:cs="Arial"/>
                <w:b/>
                <w:bCs/>
                <w:lang w:val="en-US"/>
              </w:rPr>
              <w:t>14</w:t>
            </w:r>
          </w:p>
        </w:tc>
      </w:tr>
    </w:tbl>
    <w:p w:rsidR="004027C2" w:rsidRDefault="004027C2" w:rsidP="00864E28">
      <w:pPr>
        <w:ind w:left="360"/>
        <w:jc w:val="both"/>
        <w:rPr>
          <w:rFonts w:ascii="Arial" w:hAnsi="Arial" w:cs="Arial"/>
          <w:b/>
          <w:bCs/>
        </w:rPr>
      </w:pP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Entrega de 07 Computadores e 07 Note Book’s para os integrantes do Conselho Gestor, com vistas a serem utilizados para a realização tanto das ações do projeto quanto de outras ações de Ecosol dos estados.  </w:t>
      </w:r>
    </w:p>
    <w:p w:rsidR="004027C2" w:rsidRDefault="004027C2" w:rsidP="00864E28">
      <w:pPr>
        <w:jc w:val="both"/>
        <w:rPr>
          <w:rFonts w:ascii="Arial" w:hAnsi="Arial" w:cs="Arial"/>
        </w:rPr>
      </w:pPr>
    </w:p>
    <w:p w:rsidR="004027C2" w:rsidRPr="00AF0671" w:rsidRDefault="004027C2" w:rsidP="00864E28">
      <w:pPr>
        <w:jc w:val="both"/>
        <w:rPr>
          <w:rFonts w:ascii="Arial" w:hAnsi="Arial" w:cs="Arial"/>
          <w:b/>
          <w:bCs/>
        </w:rPr>
      </w:pPr>
      <w:r w:rsidRPr="00AF0671">
        <w:rPr>
          <w:rFonts w:ascii="Arial" w:hAnsi="Arial" w:cs="Arial"/>
          <w:b/>
          <w:bCs/>
        </w:rPr>
        <w:t>Avanços</w:t>
      </w:r>
      <w:r w:rsidRPr="00AF0671">
        <w:rPr>
          <w:rFonts w:ascii="Arial" w:hAnsi="Arial" w:cs="Arial"/>
          <w:b/>
          <w:bCs/>
          <w:lang w:val="en-US"/>
        </w:rPr>
        <w:t xml:space="preserve">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Disponibilização de equipamento para a realização das atividades de ecosol, com vistas a estruturação dos fóruns estaduais, fundamental para a realização das ações. </w:t>
      </w:r>
    </w:p>
    <w:p w:rsidR="004027C2" w:rsidRPr="00C24B04" w:rsidRDefault="004027C2" w:rsidP="00864E28">
      <w:pPr>
        <w:numPr>
          <w:ilvl w:val="0"/>
          <w:numId w:val="5"/>
        </w:numPr>
        <w:suppressAutoHyphens w:val="0"/>
        <w:jc w:val="both"/>
        <w:rPr>
          <w:rFonts w:ascii="Arial" w:hAnsi="Arial" w:cs="Arial"/>
        </w:rPr>
      </w:pPr>
      <w:r w:rsidRPr="00C24B04">
        <w:rPr>
          <w:rFonts w:ascii="Arial" w:hAnsi="Arial" w:cs="Arial"/>
        </w:rPr>
        <w:t xml:space="preserve">Maior possibilidade de armazenamento das informações estaduais.    </w:t>
      </w:r>
    </w:p>
    <w:p w:rsidR="004027C2" w:rsidRDefault="004027C2">
      <w:pPr>
        <w:rPr>
          <w:rFonts w:ascii="Arial" w:hAnsi="Arial" w:cs="Arial"/>
        </w:rPr>
      </w:pPr>
    </w:p>
    <w:p w:rsidR="004027C2" w:rsidRDefault="004027C2" w:rsidP="00270B29">
      <w:pPr>
        <w:ind w:firstLine="284"/>
        <w:jc w:val="both"/>
        <w:rPr>
          <w:rFonts w:ascii="Arial" w:hAnsi="Arial" w:cs="Arial"/>
          <w:b/>
          <w:bCs/>
        </w:rPr>
      </w:pPr>
    </w:p>
    <w:p w:rsidR="004027C2" w:rsidRDefault="004027C2" w:rsidP="00270B29">
      <w:pPr>
        <w:ind w:firstLine="284"/>
        <w:jc w:val="both"/>
        <w:rPr>
          <w:rFonts w:ascii="Arial" w:hAnsi="Arial" w:cs="Arial"/>
          <w:b/>
          <w:bCs/>
        </w:rPr>
      </w:pPr>
    </w:p>
    <w:p w:rsidR="004027C2" w:rsidRDefault="004027C2" w:rsidP="00270B29">
      <w:pPr>
        <w:ind w:firstLine="284"/>
        <w:jc w:val="both"/>
        <w:rPr>
          <w:rFonts w:ascii="Arial" w:hAnsi="Arial" w:cs="Arial"/>
          <w:b/>
          <w:bCs/>
        </w:rPr>
      </w:pPr>
    </w:p>
    <w:p w:rsidR="004027C2" w:rsidRDefault="004027C2" w:rsidP="00270B29">
      <w:pPr>
        <w:ind w:firstLine="284"/>
        <w:jc w:val="both"/>
        <w:rPr>
          <w:rFonts w:ascii="Arial" w:hAnsi="Arial" w:cs="Arial"/>
          <w:b/>
          <w:bCs/>
        </w:rPr>
      </w:pPr>
    </w:p>
    <w:p w:rsidR="004027C2" w:rsidRPr="009B185E" w:rsidRDefault="004027C2" w:rsidP="00270B29">
      <w:pPr>
        <w:ind w:firstLine="284"/>
        <w:jc w:val="both"/>
        <w:rPr>
          <w:rFonts w:ascii="Arial" w:hAnsi="Arial" w:cs="Arial"/>
          <w:b/>
          <w:bCs/>
          <w:sz w:val="28"/>
          <w:szCs w:val="28"/>
        </w:rPr>
      </w:pPr>
      <w:r w:rsidRPr="009B185E">
        <w:rPr>
          <w:rFonts w:ascii="Arial" w:hAnsi="Arial" w:cs="Arial"/>
          <w:b/>
          <w:bCs/>
          <w:sz w:val="28"/>
          <w:szCs w:val="28"/>
        </w:rPr>
        <w:t>Os impactos/resultados percebidos com o trabalho do CFES?</w:t>
      </w:r>
    </w:p>
    <w:p w:rsidR="004027C2" w:rsidRPr="00765187" w:rsidRDefault="004027C2" w:rsidP="00765187">
      <w:pPr>
        <w:ind w:left="284"/>
        <w:jc w:val="both"/>
        <w:rPr>
          <w:rFonts w:ascii="Arial" w:hAnsi="Arial" w:cs="Arial"/>
          <w:b/>
          <w:bCs/>
        </w:rPr>
      </w:pPr>
    </w:p>
    <w:p w:rsidR="004027C2" w:rsidRDefault="004027C2" w:rsidP="00765187">
      <w:pPr>
        <w:ind w:firstLine="284"/>
        <w:jc w:val="both"/>
        <w:rPr>
          <w:rFonts w:ascii="Arial" w:hAnsi="Arial" w:cs="Arial"/>
        </w:rPr>
      </w:pPr>
      <w:r>
        <w:rPr>
          <w:rFonts w:ascii="Arial" w:hAnsi="Arial" w:cs="Arial"/>
        </w:rPr>
        <w:t xml:space="preserve">O trabalho realizado pelo projeto CFES é predominantemente formativo, porém consigo trás uma gama de outras possibilidades, quais sejam: </w:t>
      </w:r>
    </w:p>
    <w:p w:rsidR="004027C2" w:rsidRDefault="004027C2" w:rsidP="00765187">
      <w:pPr>
        <w:numPr>
          <w:ilvl w:val="0"/>
          <w:numId w:val="10"/>
        </w:numPr>
        <w:ind w:firstLine="284"/>
        <w:jc w:val="both"/>
        <w:rPr>
          <w:rFonts w:ascii="Arial" w:hAnsi="Arial" w:cs="Arial"/>
        </w:rPr>
      </w:pPr>
      <w:r w:rsidRPr="00CF6101">
        <w:rPr>
          <w:rFonts w:ascii="Arial" w:hAnsi="Arial" w:cs="Arial"/>
        </w:rPr>
        <w:t xml:space="preserve">a abertura de canais de contato com possíveis parceiros para a realização das atividades e de outras ações voltadas para a economia solidária; </w:t>
      </w:r>
    </w:p>
    <w:p w:rsidR="004027C2" w:rsidRDefault="004027C2" w:rsidP="00765187">
      <w:pPr>
        <w:numPr>
          <w:ilvl w:val="0"/>
          <w:numId w:val="10"/>
        </w:numPr>
        <w:ind w:firstLine="284"/>
        <w:jc w:val="both"/>
        <w:rPr>
          <w:rFonts w:ascii="Arial" w:hAnsi="Arial" w:cs="Arial"/>
        </w:rPr>
      </w:pPr>
      <w:r>
        <w:rPr>
          <w:rFonts w:ascii="Arial" w:hAnsi="Arial" w:cs="Arial"/>
        </w:rPr>
        <w:t>o</w:t>
      </w:r>
      <w:r w:rsidRPr="00CF6101">
        <w:rPr>
          <w:rFonts w:ascii="Arial" w:hAnsi="Arial" w:cs="Arial"/>
        </w:rPr>
        <w:t xml:space="preserve"> reerguimento/reestruturação dos fóruns estaduais, bem como possibilidade de surgimento de novos fóruns municipais além de, através das discussões com prefeituras do interior e órgãos governamentais, verificamos a estruturação de secretarias, núcleos, diretorias de economia solidária, fomentados a partir das discussões feitas com os gestores integrantes do movimento e participantes de atividades para este público, em geral ministradas com o intuito da realização desses núcleos de Ecosol;</w:t>
      </w:r>
    </w:p>
    <w:p w:rsidR="004027C2" w:rsidRDefault="004027C2" w:rsidP="00CF6101">
      <w:pPr>
        <w:ind w:left="1544"/>
        <w:jc w:val="both"/>
        <w:rPr>
          <w:rFonts w:ascii="Arial" w:hAnsi="Arial" w:cs="Arial"/>
        </w:rPr>
      </w:pPr>
    </w:p>
    <w:p w:rsidR="004027C2" w:rsidRPr="00CF6101" w:rsidRDefault="004027C2" w:rsidP="00CF6101">
      <w:pPr>
        <w:ind w:left="1544"/>
        <w:jc w:val="both"/>
        <w:rPr>
          <w:rFonts w:ascii="Arial" w:hAnsi="Arial" w:cs="Arial"/>
        </w:rPr>
      </w:pPr>
    </w:p>
    <w:p w:rsidR="004027C2" w:rsidRPr="00CF6101" w:rsidRDefault="004027C2" w:rsidP="00765187">
      <w:pPr>
        <w:numPr>
          <w:ilvl w:val="0"/>
          <w:numId w:val="10"/>
        </w:numPr>
        <w:ind w:firstLine="284"/>
        <w:jc w:val="both"/>
        <w:rPr>
          <w:rFonts w:ascii="Arial" w:hAnsi="Arial" w:cs="Arial"/>
        </w:rPr>
      </w:pPr>
      <w:r w:rsidRPr="00CF6101">
        <w:rPr>
          <w:rFonts w:ascii="Arial" w:hAnsi="Arial" w:cs="Arial"/>
        </w:rPr>
        <w:t xml:space="preserve">a formação de formadores/multiplicadores das discussões de economia solidária, com uma importância relevante no que diz respeito </w:t>
      </w:r>
      <w:r>
        <w:rPr>
          <w:rFonts w:ascii="Arial" w:hAnsi="Arial" w:cs="Arial"/>
        </w:rPr>
        <w:t xml:space="preserve">à entrada </w:t>
      </w:r>
      <w:r w:rsidRPr="00CF6101">
        <w:rPr>
          <w:rFonts w:ascii="Arial" w:hAnsi="Arial" w:cs="Arial"/>
        </w:rPr>
        <w:t xml:space="preserve">nos municípios mais longínquos, dada a realização de atividades nestes, em estados como Rondônia, Acre e Amazonas, </w:t>
      </w:r>
      <w:r>
        <w:rPr>
          <w:rFonts w:ascii="Arial" w:hAnsi="Arial" w:cs="Arial"/>
        </w:rPr>
        <w:t xml:space="preserve">onde </w:t>
      </w:r>
      <w:r w:rsidRPr="00CF6101">
        <w:rPr>
          <w:rFonts w:ascii="Arial" w:hAnsi="Arial" w:cs="Arial"/>
        </w:rPr>
        <w:t>verificamos a participação de integrantes de reservas extrativistas e de aldeias indígenas.</w:t>
      </w:r>
    </w:p>
    <w:p w:rsidR="004027C2" w:rsidRPr="00765187" w:rsidRDefault="004027C2" w:rsidP="00765187">
      <w:pPr>
        <w:ind w:left="360"/>
        <w:jc w:val="both"/>
        <w:rPr>
          <w:rFonts w:ascii="Arial" w:hAnsi="Arial" w:cs="Arial"/>
        </w:rPr>
      </w:pPr>
      <w:r>
        <w:rPr>
          <w:rFonts w:ascii="Arial" w:hAnsi="Arial" w:cs="Arial"/>
        </w:rPr>
        <w:t xml:space="preserve"> </w:t>
      </w:r>
    </w:p>
    <w:p w:rsidR="004027C2" w:rsidRPr="009B185E" w:rsidRDefault="004027C2" w:rsidP="00270B29">
      <w:pPr>
        <w:ind w:left="284"/>
        <w:jc w:val="both"/>
        <w:rPr>
          <w:rFonts w:ascii="Arial" w:hAnsi="Arial" w:cs="Arial"/>
          <w:b/>
          <w:bCs/>
          <w:sz w:val="28"/>
          <w:szCs w:val="28"/>
        </w:rPr>
      </w:pPr>
      <w:r>
        <w:rPr>
          <w:rFonts w:ascii="Arial" w:hAnsi="Arial" w:cs="Arial"/>
          <w:b/>
          <w:bCs/>
        </w:rPr>
        <w:br w:type="page"/>
      </w:r>
      <w:r w:rsidRPr="009B185E">
        <w:rPr>
          <w:rFonts w:ascii="Arial" w:hAnsi="Arial" w:cs="Arial"/>
          <w:b/>
          <w:bCs/>
          <w:sz w:val="28"/>
          <w:szCs w:val="28"/>
        </w:rPr>
        <w:t>Uma experiência ocorrida a partir do Projeto CFES que consideramos destaque em nossa região:</w:t>
      </w:r>
    </w:p>
    <w:p w:rsidR="004027C2" w:rsidRPr="00516270" w:rsidRDefault="004027C2" w:rsidP="00516270">
      <w:pPr>
        <w:ind w:left="284"/>
        <w:jc w:val="both"/>
        <w:rPr>
          <w:rFonts w:ascii="Arial" w:hAnsi="Arial" w:cs="Arial"/>
          <w:b/>
          <w:bCs/>
        </w:rPr>
      </w:pPr>
    </w:p>
    <w:p w:rsidR="004027C2" w:rsidRDefault="004027C2" w:rsidP="00B6217A">
      <w:pPr>
        <w:ind w:firstLine="284"/>
        <w:jc w:val="both"/>
        <w:rPr>
          <w:rFonts w:ascii="Arial" w:hAnsi="Arial" w:cs="Arial"/>
        </w:rPr>
      </w:pPr>
      <w:r>
        <w:rPr>
          <w:rFonts w:ascii="Arial" w:hAnsi="Arial" w:cs="Arial"/>
        </w:rPr>
        <w:t xml:space="preserve">O principal destaque das atividades realizadas pelo CFES Norte é a realização de um curso de Especialização em Economia Solidária na Amazônia, realizado pela Universidade Federal do Pará e ocorrido no ano de 2009. </w:t>
      </w:r>
    </w:p>
    <w:p w:rsidR="004027C2" w:rsidRDefault="004027C2" w:rsidP="00B6217A">
      <w:pPr>
        <w:ind w:firstLine="284"/>
        <w:jc w:val="both"/>
        <w:rPr>
          <w:rFonts w:ascii="Arial" w:hAnsi="Arial" w:cs="Arial"/>
        </w:rPr>
      </w:pPr>
      <w:r>
        <w:rPr>
          <w:rFonts w:ascii="Arial" w:hAnsi="Arial" w:cs="Arial"/>
        </w:rPr>
        <w:t>Este curso teve a participação de profissionais de diversas áreas tais como: assistentes sociais, advogados, administradores, contadores, nutricionistas, historiadores, etc.</w:t>
      </w:r>
    </w:p>
    <w:p w:rsidR="004027C2" w:rsidRDefault="004027C2">
      <w:pPr>
        <w:jc w:val="both"/>
        <w:rPr>
          <w:rFonts w:ascii="Arial" w:hAnsi="Arial" w:cs="Arial"/>
        </w:rPr>
      </w:pPr>
    </w:p>
    <w:p w:rsidR="004027C2" w:rsidRDefault="004027C2" w:rsidP="00270B29">
      <w:pPr>
        <w:ind w:firstLine="284"/>
        <w:jc w:val="both"/>
        <w:rPr>
          <w:rFonts w:ascii="Arial" w:hAnsi="Arial" w:cs="Arial"/>
          <w:b/>
          <w:bCs/>
        </w:rPr>
      </w:pPr>
    </w:p>
    <w:p w:rsidR="004027C2" w:rsidRPr="009B185E" w:rsidRDefault="004027C2" w:rsidP="00270B29">
      <w:pPr>
        <w:ind w:firstLine="284"/>
        <w:jc w:val="both"/>
        <w:rPr>
          <w:rFonts w:ascii="Arial" w:hAnsi="Arial" w:cs="Arial"/>
          <w:b/>
          <w:bCs/>
          <w:sz w:val="28"/>
          <w:szCs w:val="28"/>
        </w:rPr>
      </w:pPr>
      <w:r w:rsidRPr="009B185E">
        <w:rPr>
          <w:rFonts w:ascii="Arial" w:hAnsi="Arial" w:cs="Arial"/>
          <w:b/>
          <w:bCs/>
          <w:sz w:val="28"/>
          <w:szCs w:val="28"/>
        </w:rPr>
        <w:t>Avaliação do processo e os objetivos atingidos</w:t>
      </w:r>
    </w:p>
    <w:p w:rsidR="004027C2" w:rsidRDefault="004027C2" w:rsidP="00516270">
      <w:pPr>
        <w:ind w:firstLine="284"/>
        <w:jc w:val="both"/>
        <w:rPr>
          <w:rFonts w:ascii="Arial" w:hAnsi="Arial" w:cs="Arial"/>
        </w:rPr>
      </w:pPr>
    </w:p>
    <w:p w:rsidR="004027C2" w:rsidRDefault="004027C2" w:rsidP="00516270">
      <w:pPr>
        <w:ind w:firstLine="284"/>
        <w:jc w:val="both"/>
        <w:rPr>
          <w:rFonts w:ascii="Arial" w:hAnsi="Arial" w:cs="Arial"/>
        </w:rPr>
      </w:pPr>
      <w:r>
        <w:rPr>
          <w:rFonts w:ascii="Arial" w:hAnsi="Arial" w:cs="Arial"/>
        </w:rPr>
        <w:t xml:space="preserve">Com relação aos objetivos, verificamos que em nível de discussão e execução das atividades estes, se encontram dentro dos objetivos traçados, porém, verificamos uma problemática no que diz respeito à construção de uma rede de educadores, posto que, há uma instabilidade dentro dos fóruns estaduais. </w:t>
      </w:r>
    </w:p>
    <w:p w:rsidR="004027C2" w:rsidRDefault="004027C2" w:rsidP="00516270">
      <w:pPr>
        <w:ind w:firstLine="284"/>
        <w:jc w:val="both"/>
        <w:rPr>
          <w:rFonts w:ascii="Arial" w:hAnsi="Arial" w:cs="Arial"/>
        </w:rPr>
      </w:pPr>
      <w:r>
        <w:rPr>
          <w:rFonts w:ascii="Arial" w:hAnsi="Arial" w:cs="Arial"/>
        </w:rPr>
        <w:t xml:space="preserve">Isto enfraquece os chamados coletivos estaduais, o que os tornam em alguns momento uma força paralela, posto que, acabam tendo que caminhar sozinhos para que não deixem de existir. </w:t>
      </w:r>
    </w:p>
    <w:p w:rsidR="004027C2" w:rsidRDefault="004027C2" w:rsidP="00B6217A">
      <w:pPr>
        <w:pStyle w:val="ListParagraph"/>
        <w:tabs>
          <w:tab w:val="num" w:pos="284"/>
        </w:tabs>
        <w:ind w:left="284" w:hanging="284"/>
        <w:jc w:val="both"/>
        <w:rPr>
          <w:rFonts w:ascii="Arial" w:hAnsi="Arial" w:cs="Arial"/>
        </w:rPr>
      </w:pPr>
    </w:p>
    <w:p w:rsidR="004027C2" w:rsidRPr="009B185E" w:rsidRDefault="004027C2" w:rsidP="00270B29">
      <w:pPr>
        <w:ind w:firstLine="284"/>
        <w:jc w:val="both"/>
        <w:rPr>
          <w:rFonts w:ascii="Arial" w:hAnsi="Arial" w:cs="Arial"/>
          <w:b/>
          <w:bCs/>
          <w:sz w:val="28"/>
          <w:szCs w:val="28"/>
        </w:rPr>
      </w:pPr>
      <w:r w:rsidRPr="009B185E">
        <w:rPr>
          <w:rFonts w:ascii="Arial" w:hAnsi="Arial" w:cs="Arial"/>
          <w:b/>
          <w:bCs/>
          <w:sz w:val="28"/>
          <w:szCs w:val="28"/>
        </w:rPr>
        <w:t xml:space="preserve">O papel do CFES referente à atuação territorial: na articulação dos coletivos e no desenvolvimento territorial da ES? </w:t>
      </w:r>
    </w:p>
    <w:p w:rsidR="004027C2" w:rsidRPr="009B185E" w:rsidRDefault="004027C2" w:rsidP="00DC085F">
      <w:pPr>
        <w:jc w:val="both"/>
        <w:rPr>
          <w:rFonts w:ascii="Arial" w:hAnsi="Arial" w:cs="Arial"/>
          <w:sz w:val="28"/>
          <w:szCs w:val="28"/>
        </w:rPr>
      </w:pPr>
    </w:p>
    <w:p w:rsidR="004027C2" w:rsidRDefault="004027C2" w:rsidP="00DC085F">
      <w:pPr>
        <w:ind w:firstLine="284"/>
        <w:jc w:val="both"/>
        <w:rPr>
          <w:rFonts w:ascii="Arial" w:hAnsi="Arial" w:cs="Arial"/>
        </w:rPr>
      </w:pPr>
      <w:r>
        <w:rPr>
          <w:rFonts w:ascii="Arial" w:hAnsi="Arial" w:cs="Arial"/>
        </w:rPr>
        <w:t>A titulo de articulação dos coletivos, o papel do CFES Norte vem sendo de fundamental importância, porém, não consegue atingir a abrangência regional que é o nosso maior interesse. O que vemos é a construção de pequenos coletivos estaduais/municipais que acabam por não se expandir.</w:t>
      </w:r>
    </w:p>
    <w:p w:rsidR="004027C2" w:rsidRDefault="004027C2" w:rsidP="00DC085F">
      <w:pPr>
        <w:ind w:firstLine="284"/>
        <w:jc w:val="both"/>
        <w:rPr>
          <w:rFonts w:ascii="Arial" w:hAnsi="Arial" w:cs="Arial"/>
        </w:rPr>
      </w:pPr>
    </w:p>
    <w:p w:rsidR="004027C2" w:rsidRDefault="004027C2" w:rsidP="00DC085F">
      <w:pPr>
        <w:ind w:firstLine="284"/>
        <w:jc w:val="both"/>
        <w:rPr>
          <w:rFonts w:ascii="Arial" w:hAnsi="Arial" w:cs="Arial"/>
        </w:rPr>
      </w:pPr>
      <w:r>
        <w:rPr>
          <w:rFonts w:ascii="Arial" w:hAnsi="Arial" w:cs="Arial"/>
        </w:rPr>
        <w:t xml:space="preserve">O que vemos são ações de cunho formativo em âmbito nacional e regional que não integram os coletivos. Estes, por sua vez retornam aos seus estados e não mantém contatos ou não possuem possibilidades de continuidade/multiplicação do que trouxeram de informações e contatos dos demais estados </w:t>
      </w:r>
    </w:p>
    <w:p w:rsidR="004027C2" w:rsidRDefault="004027C2" w:rsidP="00DC085F">
      <w:pPr>
        <w:ind w:firstLine="284"/>
        <w:jc w:val="both"/>
        <w:rPr>
          <w:rFonts w:ascii="Arial" w:hAnsi="Arial" w:cs="Arial"/>
        </w:rPr>
      </w:pPr>
      <w:r>
        <w:rPr>
          <w:rFonts w:ascii="Arial" w:hAnsi="Arial" w:cs="Arial"/>
        </w:rPr>
        <w:t xml:space="preserve">Como exemplo, temos uma problemática a expor: quando realizamos um curso regional, com um quantitativo de 40 participantes, onde metade são advindos dos 6 estados da regional e metade são integrantes do estado sede, verificamos um integração regional, entre pessoas, formadores, órgãos e entidades, uma troca de saberes extraordinária, porém, estes formadores que receberam um complemento ao vasto conhecimento que já haviam acumulado em anos de caminha. </w:t>
      </w:r>
    </w:p>
    <w:p w:rsidR="004027C2" w:rsidRDefault="004027C2" w:rsidP="00DC085F">
      <w:pPr>
        <w:ind w:firstLine="284"/>
        <w:jc w:val="both"/>
        <w:rPr>
          <w:rFonts w:ascii="Arial" w:hAnsi="Arial" w:cs="Arial"/>
        </w:rPr>
      </w:pPr>
      <w:r>
        <w:rPr>
          <w:rFonts w:ascii="Arial" w:hAnsi="Arial" w:cs="Arial"/>
        </w:rPr>
        <w:t xml:space="preserve">Mas, de que forma esse formador/multiplicador pode estar aplicando esses conhecimentos/informações de fundamental importância em sua localidade, seja ele de uma capital ou de uma cidade do interior muito distante? </w:t>
      </w:r>
    </w:p>
    <w:p w:rsidR="004027C2" w:rsidRDefault="004027C2" w:rsidP="00DC085F">
      <w:pPr>
        <w:ind w:firstLine="284"/>
        <w:jc w:val="both"/>
        <w:rPr>
          <w:rFonts w:ascii="Arial" w:hAnsi="Arial" w:cs="Arial"/>
        </w:rPr>
      </w:pPr>
      <w:r>
        <w:rPr>
          <w:rFonts w:ascii="Arial" w:hAnsi="Arial" w:cs="Arial"/>
        </w:rPr>
        <w:t xml:space="preserve">Nestas situações o que vemos é uma abstração de conhecimentos e experiências que ficam guardadas. </w:t>
      </w:r>
    </w:p>
    <w:p w:rsidR="004027C2" w:rsidRDefault="004027C2" w:rsidP="00B6217A">
      <w:pPr>
        <w:pStyle w:val="ListParagraph"/>
        <w:tabs>
          <w:tab w:val="num" w:pos="284"/>
        </w:tabs>
        <w:ind w:left="284" w:hanging="284"/>
        <w:jc w:val="both"/>
        <w:rPr>
          <w:rFonts w:ascii="Arial" w:hAnsi="Arial" w:cs="Arial"/>
        </w:rPr>
      </w:pPr>
    </w:p>
    <w:p w:rsidR="004027C2" w:rsidRDefault="004027C2" w:rsidP="00B6217A">
      <w:pPr>
        <w:pStyle w:val="ListParagraph"/>
        <w:tabs>
          <w:tab w:val="num" w:pos="284"/>
        </w:tabs>
        <w:ind w:left="284" w:hanging="284"/>
        <w:jc w:val="both"/>
        <w:rPr>
          <w:rFonts w:ascii="Arial" w:hAnsi="Arial" w:cs="Arial"/>
        </w:rPr>
      </w:pPr>
    </w:p>
    <w:p w:rsidR="004027C2" w:rsidRDefault="004027C2" w:rsidP="00B6217A">
      <w:pPr>
        <w:pStyle w:val="ListParagraph"/>
        <w:tabs>
          <w:tab w:val="num" w:pos="284"/>
        </w:tabs>
        <w:ind w:left="284" w:hanging="284"/>
        <w:jc w:val="both"/>
        <w:rPr>
          <w:rFonts w:ascii="Arial" w:hAnsi="Arial" w:cs="Arial"/>
        </w:rPr>
      </w:pPr>
    </w:p>
    <w:p w:rsidR="004027C2" w:rsidRPr="009B185E" w:rsidRDefault="004027C2" w:rsidP="00270B29">
      <w:pPr>
        <w:ind w:firstLine="284"/>
        <w:jc w:val="both"/>
        <w:rPr>
          <w:rFonts w:ascii="Arial" w:hAnsi="Arial" w:cs="Arial"/>
          <w:b/>
          <w:bCs/>
          <w:sz w:val="28"/>
          <w:szCs w:val="28"/>
        </w:rPr>
      </w:pPr>
      <w:r w:rsidRPr="009B185E">
        <w:rPr>
          <w:rFonts w:ascii="Arial" w:hAnsi="Arial" w:cs="Arial"/>
          <w:b/>
          <w:bCs/>
          <w:sz w:val="28"/>
          <w:szCs w:val="28"/>
        </w:rPr>
        <w:t xml:space="preserve">Expectativas referentes a construção de Políticas Públicas para a economia solidária   </w:t>
      </w:r>
    </w:p>
    <w:p w:rsidR="004027C2" w:rsidRPr="00A926E7" w:rsidRDefault="004027C2" w:rsidP="00A926E7">
      <w:pPr>
        <w:ind w:left="284"/>
        <w:jc w:val="both"/>
        <w:rPr>
          <w:rFonts w:ascii="Arial" w:hAnsi="Arial" w:cs="Arial"/>
          <w:b/>
          <w:bCs/>
        </w:rPr>
      </w:pPr>
    </w:p>
    <w:p w:rsidR="004027C2" w:rsidRDefault="004027C2" w:rsidP="00516270">
      <w:pPr>
        <w:tabs>
          <w:tab w:val="num" w:pos="284"/>
        </w:tabs>
        <w:jc w:val="both"/>
        <w:rPr>
          <w:rFonts w:ascii="Arial" w:hAnsi="Arial" w:cs="Arial"/>
        </w:rPr>
      </w:pPr>
      <w:r>
        <w:rPr>
          <w:rFonts w:ascii="Arial" w:hAnsi="Arial" w:cs="Arial"/>
        </w:rPr>
        <w:tab/>
        <w:t xml:space="preserve">Como expectativa, temos a relatar que o projeto CFES enquanto demanda do Fórum Brasileiro, como é sempre posto em quaisquer reuniões, é um projeto que peca pela falta da segunda vertente de fundamental importância para a manutenção dos empreendimentos de economia solidária, a </w:t>
      </w:r>
      <w:r w:rsidRPr="00C33DD6">
        <w:rPr>
          <w:rFonts w:ascii="Arial" w:hAnsi="Arial" w:cs="Arial"/>
          <w:b/>
          <w:bCs/>
        </w:rPr>
        <w:t>assessoria técnica</w:t>
      </w:r>
      <w:r>
        <w:rPr>
          <w:rFonts w:ascii="Arial" w:hAnsi="Arial" w:cs="Arial"/>
        </w:rPr>
        <w:t xml:space="preserve">. </w:t>
      </w:r>
    </w:p>
    <w:p w:rsidR="004027C2" w:rsidRDefault="004027C2" w:rsidP="00516270">
      <w:pPr>
        <w:tabs>
          <w:tab w:val="num" w:pos="284"/>
        </w:tabs>
        <w:jc w:val="both"/>
        <w:rPr>
          <w:rFonts w:ascii="Arial" w:hAnsi="Arial" w:cs="Arial"/>
        </w:rPr>
      </w:pPr>
      <w:r>
        <w:rPr>
          <w:rFonts w:ascii="Arial" w:hAnsi="Arial" w:cs="Arial"/>
        </w:rPr>
        <w:tab/>
        <w:t xml:space="preserve">Tal observação se dá em geral nas avaliações das atividades que sempre são nesse sentido, que os empreendimentos necessitam de formações, mas que a assessoria técnica é fundamental. </w:t>
      </w:r>
    </w:p>
    <w:p w:rsidR="004027C2" w:rsidRDefault="004027C2" w:rsidP="00516270">
      <w:pPr>
        <w:tabs>
          <w:tab w:val="num" w:pos="284"/>
        </w:tabs>
        <w:jc w:val="both"/>
        <w:rPr>
          <w:rFonts w:ascii="Arial" w:hAnsi="Arial" w:cs="Arial"/>
        </w:rPr>
      </w:pPr>
      <w:r>
        <w:rPr>
          <w:rFonts w:ascii="Arial" w:hAnsi="Arial" w:cs="Arial"/>
        </w:rPr>
        <w:tab/>
        <w:t>Em uma observação regional, verifica-se que o interesse e propostas para a construção de uma Política Pública em Economia solidária é que esta venha composta pelo que chamamos de Educação em Economia Solidária: Formação e Assessoria Técnica, atreladas, o que traria aos EES a possibilidade de manutenção e existência por longos períodos, perpetuando a economia solidária como viável.</w:t>
      </w:r>
    </w:p>
    <w:p w:rsidR="004027C2" w:rsidRDefault="004027C2" w:rsidP="00516270">
      <w:pPr>
        <w:tabs>
          <w:tab w:val="num" w:pos="284"/>
        </w:tabs>
        <w:jc w:val="both"/>
        <w:rPr>
          <w:rFonts w:ascii="Arial" w:hAnsi="Arial" w:cs="Arial"/>
        </w:rPr>
      </w:pPr>
      <w:r>
        <w:rPr>
          <w:rFonts w:ascii="Arial" w:hAnsi="Arial" w:cs="Arial"/>
        </w:rPr>
        <w:t xml:space="preserve"> </w:t>
      </w:r>
    </w:p>
    <w:p w:rsidR="004027C2" w:rsidRPr="00A926E7" w:rsidRDefault="004027C2" w:rsidP="00270B29">
      <w:pPr>
        <w:ind w:firstLine="284"/>
        <w:jc w:val="both"/>
        <w:rPr>
          <w:rFonts w:ascii="Arial" w:hAnsi="Arial" w:cs="Arial"/>
          <w:b/>
          <w:bCs/>
        </w:rPr>
      </w:pPr>
      <w:r>
        <w:rPr>
          <w:rFonts w:ascii="Arial" w:hAnsi="Arial" w:cs="Arial"/>
          <w:b/>
          <w:bCs/>
        </w:rPr>
        <w:t>O</w:t>
      </w:r>
      <w:r w:rsidRPr="00A926E7">
        <w:rPr>
          <w:rFonts w:ascii="Arial" w:hAnsi="Arial" w:cs="Arial"/>
          <w:b/>
          <w:bCs/>
        </w:rPr>
        <w:t>s principais desafios para a construção da economia solidária no Brasil percebi</w:t>
      </w:r>
      <w:r>
        <w:rPr>
          <w:rFonts w:ascii="Arial" w:hAnsi="Arial" w:cs="Arial"/>
          <w:b/>
          <w:bCs/>
        </w:rPr>
        <w:t>dos a partir da atuação do CFES Norte</w:t>
      </w:r>
    </w:p>
    <w:p w:rsidR="004027C2" w:rsidRDefault="004027C2" w:rsidP="00ED323B">
      <w:pPr>
        <w:ind w:firstLine="284"/>
        <w:jc w:val="both"/>
        <w:rPr>
          <w:rFonts w:ascii="Arial" w:hAnsi="Arial" w:cs="Arial"/>
        </w:rPr>
      </w:pPr>
    </w:p>
    <w:p w:rsidR="004027C2" w:rsidRDefault="004027C2" w:rsidP="00ED323B">
      <w:pPr>
        <w:ind w:firstLine="284"/>
        <w:jc w:val="both"/>
        <w:rPr>
          <w:rFonts w:ascii="Arial" w:hAnsi="Arial" w:cs="Arial"/>
        </w:rPr>
      </w:pPr>
      <w:r>
        <w:rPr>
          <w:rFonts w:ascii="Arial" w:hAnsi="Arial" w:cs="Arial"/>
        </w:rPr>
        <w:t xml:space="preserve">A nosso ver, um dos maiores desafios é a participação/envolvimento/apoio. Em que sentido são tratadas essas três palavras? </w:t>
      </w:r>
    </w:p>
    <w:p w:rsidR="004027C2" w:rsidRDefault="004027C2" w:rsidP="00ED323B">
      <w:pPr>
        <w:ind w:firstLine="284"/>
        <w:jc w:val="both"/>
        <w:rPr>
          <w:rFonts w:ascii="Arial" w:hAnsi="Arial" w:cs="Arial"/>
        </w:rPr>
      </w:pPr>
      <w:r>
        <w:rPr>
          <w:rFonts w:ascii="Arial" w:hAnsi="Arial" w:cs="Arial"/>
        </w:rPr>
        <w:t xml:space="preserve">O sentido principal é que, para que os interessados nessa nova economia, neste novo mundo possível, consigam participar de fóruns ativos, existentes, envolvidos com as entidades de apoio, órgãos governamentais e projetos de economia solidária. </w:t>
      </w:r>
    </w:p>
    <w:p w:rsidR="004027C2" w:rsidRDefault="004027C2" w:rsidP="00ED323B">
      <w:pPr>
        <w:ind w:firstLine="284"/>
        <w:jc w:val="both"/>
        <w:rPr>
          <w:rFonts w:ascii="Arial" w:hAnsi="Arial" w:cs="Arial"/>
        </w:rPr>
      </w:pPr>
      <w:r>
        <w:rPr>
          <w:rFonts w:ascii="Arial" w:hAnsi="Arial" w:cs="Arial"/>
        </w:rPr>
        <w:t xml:space="preserve">Porém para que isso venha a existir, não vemos outra possibilidade senão a de projetos de apoio aos fóruns, para que estes tenham condições de manutenção e existência. Posto que, o que vemos na atualidade são fóruns sobrevivendo de apoio de órgãos governamentais e na medida do possível de projetos que necessitam da sua existência. </w:t>
      </w:r>
    </w:p>
    <w:p w:rsidR="004027C2" w:rsidRDefault="004027C2" w:rsidP="00ED323B">
      <w:pPr>
        <w:ind w:firstLine="284"/>
        <w:jc w:val="both"/>
        <w:rPr>
          <w:rFonts w:ascii="Arial" w:hAnsi="Arial" w:cs="Arial"/>
        </w:rPr>
      </w:pPr>
      <w:r>
        <w:rPr>
          <w:rFonts w:ascii="Arial" w:hAnsi="Arial" w:cs="Arial"/>
        </w:rPr>
        <w:t xml:space="preserve">É muito importante salientar que esses apoios são conseguidos a duras penas, uma vez que, em muitos casos, dependem do esforço de uma ou duas pessoas engajadas no movimento, em busca de um ideal que é de muitos, mas que cai em descrédito pela falta de apoio do governo.          </w:t>
      </w:r>
    </w:p>
    <w:p w:rsidR="004027C2" w:rsidRDefault="004027C2">
      <w:pPr>
        <w:rPr>
          <w:b/>
          <w:bCs/>
        </w:rPr>
      </w:pPr>
    </w:p>
    <w:sectPr w:rsidR="004027C2" w:rsidSect="00855514">
      <w:pgSz w:w="11905" w:h="16837"/>
      <w:pgMar w:top="851" w:right="1701"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nsid w:val="00000003"/>
    <w:multiLevelType w:val="singleLevel"/>
    <w:tmpl w:val="00000003"/>
    <w:name w:val="WW8Num3"/>
    <w:lvl w:ilvl="0">
      <w:start w:val="1"/>
      <w:numFmt w:val="lowerLetter"/>
      <w:lvlText w:val="%1)"/>
      <w:lvlJc w:val="left"/>
      <w:pPr>
        <w:tabs>
          <w:tab w:val="num" w:pos="0"/>
        </w:tabs>
        <w:ind w:left="720" w:hanging="360"/>
      </w:pPr>
    </w:lvl>
  </w:abstractNum>
  <w:abstractNum w:abstractNumId="3">
    <w:nsid w:val="05B222FC"/>
    <w:multiLevelType w:val="hybridMultilevel"/>
    <w:tmpl w:val="EFB0C9FC"/>
    <w:lvl w:ilvl="0" w:tplc="7392463E">
      <w:start w:val="1"/>
      <w:numFmt w:val="bullet"/>
      <w:lvlText w:val="•"/>
      <w:lvlJc w:val="left"/>
      <w:pPr>
        <w:tabs>
          <w:tab w:val="num" w:pos="720"/>
        </w:tabs>
        <w:ind w:left="720" w:hanging="360"/>
      </w:pPr>
      <w:rPr>
        <w:rFonts w:ascii="Arial" w:hAnsi="Arial" w:cs="Arial" w:hint="default"/>
      </w:rPr>
    </w:lvl>
    <w:lvl w:ilvl="1" w:tplc="2A16FE98">
      <w:start w:val="430"/>
      <w:numFmt w:val="bullet"/>
      <w:lvlText w:val="–"/>
      <w:lvlJc w:val="left"/>
      <w:pPr>
        <w:tabs>
          <w:tab w:val="num" w:pos="1440"/>
        </w:tabs>
        <w:ind w:left="1440" w:hanging="360"/>
      </w:pPr>
      <w:rPr>
        <w:rFonts w:ascii="Arial" w:hAnsi="Arial" w:cs="Arial" w:hint="default"/>
      </w:rPr>
    </w:lvl>
    <w:lvl w:ilvl="2" w:tplc="A2F06D9E">
      <w:start w:val="1"/>
      <w:numFmt w:val="bullet"/>
      <w:lvlText w:val="•"/>
      <w:lvlJc w:val="left"/>
      <w:pPr>
        <w:tabs>
          <w:tab w:val="num" w:pos="2160"/>
        </w:tabs>
        <w:ind w:left="2160" w:hanging="360"/>
      </w:pPr>
      <w:rPr>
        <w:rFonts w:ascii="Arial" w:hAnsi="Arial" w:cs="Arial" w:hint="default"/>
      </w:rPr>
    </w:lvl>
    <w:lvl w:ilvl="3" w:tplc="D13A3D48">
      <w:start w:val="1"/>
      <w:numFmt w:val="bullet"/>
      <w:lvlText w:val="•"/>
      <w:lvlJc w:val="left"/>
      <w:pPr>
        <w:tabs>
          <w:tab w:val="num" w:pos="2880"/>
        </w:tabs>
        <w:ind w:left="2880" w:hanging="360"/>
      </w:pPr>
      <w:rPr>
        <w:rFonts w:ascii="Arial" w:hAnsi="Arial" w:cs="Arial" w:hint="default"/>
      </w:rPr>
    </w:lvl>
    <w:lvl w:ilvl="4" w:tplc="85A0F3D4">
      <w:start w:val="1"/>
      <w:numFmt w:val="bullet"/>
      <w:lvlText w:val="•"/>
      <w:lvlJc w:val="left"/>
      <w:pPr>
        <w:tabs>
          <w:tab w:val="num" w:pos="3600"/>
        </w:tabs>
        <w:ind w:left="3600" w:hanging="360"/>
      </w:pPr>
      <w:rPr>
        <w:rFonts w:ascii="Arial" w:hAnsi="Arial" w:cs="Arial" w:hint="default"/>
      </w:rPr>
    </w:lvl>
    <w:lvl w:ilvl="5" w:tplc="C5D88752">
      <w:start w:val="1"/>
      <w:numFmt w:val="bullet"/>
      <w:lvlText w:val="•"/>
      <w:lvlJc w:val="left"/>
      <w:pPr>
        <w:tabs>
          <w:tab w:val="num" w:pos="4320"/>
        </w:tabs>
        <w:ind w:left="4320" w:hanging="360"/>
      </w:pPr>
      <w:rPr>
        <w:rFonts w:ascii="Arial" w:hAnsi="Arial" w:cs="Arial" w:hint="default"/>
      </w:rPr>
    </w:lvl>
    <w:lvl w:ilvl="6" w:tplc="ED383980">
      <w:start w:val="1"/>
      <w:numFmt w:val="bullet"/>
      <w:lvlText w:val="•"/>
      <w:lvlJc w:val="left"/>
      <w:pPr>
        <w:tabs>
          <w:tab w:val="num" w:pos="5040"/>
        </w:tabs>
        <w:ind w:left="5040" w:hanging="360"/>
      </w:pPr>
      <w:rPr>
        <w:rFonts w:ascii="Arial" w:hAnsi="Arial" w:cs="Arial" w:hint="default"/>
      </w:rPr>
    </w:lvl>
    <w:lvl w:ilvl="7" w:tplc="5A70DB0E">
      <w:start w:val="1"/>
      <w:numFmt w:val="bullet"/>
      <w:lvlText w:val="•"/>
      <w:lvlJc w:val="left"/>
      <w:pPr>
        <w:tabs>
          <w:tab w:val="num" w:pos="5760"/>
        </w:tabs>
        <w:ind w:left="5760" w:hanging="360"/>
      </w:pPr>
      <w:rPr>
        <w:rFonts w:ascii="Arial" w:hAnsi="Arial" w:cs="Arial" w:hint="default"/>
      </w:rPr>
    </w:lvl>
    <w:lvl w:ilvl="8" w:tplc="2176FC08">
      <w:start w:val="1"/>
      <w:numFmt w:val="bullet"/>
      <w:lvlText w:val="•"/>
      <w:lvlJc w:val="left"/>
      <w:pPr>
        <w:tabs>
          <w:tab w:val="num" w:pos="6480"/>
        </w:tabs>
        <w:ind w:left="6480" w:hanging="360"/>
      </w:pPr>
      <w:rPr>
        <w:rFonts w:ascii="Arial" w:hAnsi="Arial" w:cs="Arial" w:hint="default"/>
      </w:rPr>
    </w:lvl>
  </w:abstractNum>
  <w:abstractNum w:abstractNumId="4">
    <w:nsid w:val="15B33831"/>
    <w:multiLevelType w:val="hybridMultilevel"/>
    <w:tmpl w:val="E9921C1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16EA4B5C"/>
    <w:multiLevelType w:val="hybridMultilevel"/>
    <w:tmpl w:val="AAEE02B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51DB7DFF"/>
    <w:multiLevelType w:val="hybridMultilevel"/>
    <w:tmpl w:val="96945A5E"/>
    <w:lvl w:ilvl="0" w:tplc="4C081C64">
      <w:start w:val="1"/>
      <w:numFmt w:val="lowerLetter"/>
      <w:lvlText w:val="%1)"/>
      <w:lvlJc w:val="left"/>
      <w:pPr>
        <w:ind w:left="1260" w:hanging="552"/>
      </w:pPr>
      <w:rPr>
        <w:rFonts w:hint="default"/>
      </w:rPr>
    </w:lvl>
    <w:lvl w:ilvl="1" w:tplc="0C0A0019">
      <w:start w:val="1"/>
      <w:numFmt w:val="lowerLetter"/>
      <w:lvlText w:val="%2."/>
      <w:lvlJc w:val="left"/>
      <w:pPr>
        <w:ind w:left="1788" w:hanging="360"/>
      </w:pPr>
    </w:lvl>
    <w:lvl w:ilvl="2" w:tplc="0C0A001B">
      <w:start w:val="1"/>
      <w:numFmt w:val="lowerRoman"/>
      <w:lvlText w:val="%3."/>
      <w:lvlJc w:val="right"/>
      <w:pPr>
        <w:ind w:left="2508" w:hanging="180"/>
      </w:pPr>
    </w:lvl>
    <w:lvl w:ilvl="3" w:tplc="0C0A000F">
      <w:start w:val="1"/>
      <w:numFmt w:val="decimal"/>
      <w:lvlText w:val="%4."/>
      <w:lvlJc w:val="left"/>
      <w:pPr>
        <w:ind w:left="3228" w:hanging="360"/>
      </w:pPr>
    </w:lvl>
    <w:lvl w:ilvl="4" w:tplc="0C0A0019">
      <w:start w:val="1"/>
      <w:numFmt w:val="lowerLetter"/>
      <w:lvlText w:val="%5."/>
      <w:lvlJc w:val="left"/>
      <w:pPr>
        <w:ind w:left="3948" w:hanging="360"/>
      </w:pPr>
    </w:lvl>
    <w:lvl w:ilvl="5" w:tplc="0C0A001B">
      <w:start w:val="1"/>
      <w:numFmt w:val="lowerRoman"/>
      <w:lvlText w:val="%6."/>
      <w:lvlJc w:val="right"/>
      <w:pPr>
        <w:ind w:left="4668" w:hanging="180"/>
      </w:pPr>
    </w:lvl>
    <w:lvl w:ilvl="6" w:tplc="0C0A000F">
      <w:start w:val="1"/>
      <w:numFmt w:val="decimal"/>
      <w:lvlText w:val="%7."/>
      <w:lvlJc w:val="left"/>
      <w:pPr>
        <w:ind w:left="5388" w:hanging="360"/>
      </w:pPr>
    </w:lvl>
    <w:lvl w:ilvl="7" w:tplc="0C0A0019">
      <w:start w:val="1"/>
      <w:numFmt w:val="lowerLetter"/>
      <w:lvlText w:val="%8."/>
      <w:lvlJc w:val="left"/>
      <w:pPr>
        <w:ind w:left="6108" w:hanging="360"/>
      </w:pPr>
    </w:lvl>
    <w:lvl w:ilvl="8" w:tplc="0C0A001B">
      <w:start w:val="1"/>
      <w:numFmt w:val="lowerRoman"/>
      <w:lvlText w:val="%9."/>
      <w:lvlJc w:val="right"/>
      <w:pPr>
        <w:ind w:left="6828" w:hanging="180"/>
      </w:pPr>
    </w:lvl>
  </w:abstractNum>
  <w:abstractNum w:abstractNumId="7">
    <w:nsid w:val="52DD2E3B"/>
    <w:multiLevelType w:val="hybridMultilevel"/>
    <w:tmpl w:val="6FCC85D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546F6BA9"/>
    <w:multiLevelType w:val="hybridMultilevel"/>
    <w:tmpl w:val="EC82E096"/>
    <w:lvl w:ilvl="0" w:tplc="741CDA2E">
      <w:start w:val="1"/>
      <w:numFmt w:val="bullet"/>
      <w:lvlText w:val="•"/>
      <w:lvlJc w:val="left"/>
      <w:pPr>
        <w:tabs>
          <w:tab w:val="num" w:pos="720"/>
        </w:tabs>
        <w:ind w:left="720" w:hanging="360"/>
      </w:pPr>
      <w:rPr>
        <w:rFonts w:ascii="Arial" w:hAnsi="Arial" w:cs="Arial" w:hint="default"/>
      </w:rPr>
    </w:lvl>
    <w:lvl w:ilvl="1" w:tplc="907E9EBA">
      <w:start w:val="1"/>
      <w:numFmt w:val="bullet"/>
      <w:lvlText w:val="•"/>
      <w:lvlJc w:val="left"/>
      <w:pPr>
        <w:tabs>
          <w:tab w:val="num" w:pos="1440"/>
        </w:tabs>
        <w:ind w:left="1440" w:hanging="360"/>
      </w:pPr>
      <w:rPr>
        <w:rFonts w:ascii="Arial" w:hAnsi="Arial" w:cs="Arial" w:hint="default"/>
      </w:rPr>
    </w:lvl>
    <w:lvl w:ilvl="2" w:tplc="C50ACCEC">
      <w:start w:val="1"/>
      <w:numFmt w:val="bullet"/>
      <w:lvlText w:val="•"/>
      <w:lvlJc w:val="left"/>
      <w:pPr>
        <w:tabs>
          <w:tab w:val="num" w:pos="2160"/>
        </w:tabs>
        <w:ind w:left="2160" w:hanging="360"/>
      </w:pPr>
      <w:rPr>
        <w:rFonts w:ascii="Arial" w:hAnsi="Arial" w:cs="Arial" w:hint="default"/>
      </w:rPr>
    </w:lvl>
    <w:lvl w:ilvl="3" w:tplc="1B06FEEA">
      <w:start w:val="1"/>
      <w:numFmt w:val="bullet"/>
      <w:lvlText w:val="•"/>
      <w:lvlJc w:val="left"/>
      <w:pPr>
        <w:tabs>
          <w:tab w:val="num" w:pos="2880"/>
        </w:tabs>
        <w:ind w:left="2880" w:hanging="360"/>
      </w:pPr>
      <w:rPr>
        <w:rFonts w:ascii="Arial" w:hAnsi="Arial" w:cs="Arial" w:hint="default"/>
      </w:rPr>
    </w:lvl>
    <w:lvl w:ilvl="4" w:tplc="1E225500">
      <w:start w:val="1"/>
      <w:numFmt w:val="bullet"/>
      <w:lvlText w:val="•"/>
      <w:lvlJc w:val="left"/>
      <w:pPr>
        <w:tabs>
          <w:tab w:val="num" w:pos="3600"/>
        </w:tabs>
        <w:ind w:left="3600" w:hanging="360"/>
      </w:pPr>
      <w:rPr>
        <w:rFonts w:ascii="Arial" w:hAnsi="Arial" w:cs="Arial" w:hint="default"/>
      </w:rPr>
    </w:lvl>
    <w:lvl w:ilvl="5" w:tplc="325A036A">
      <w:start w:val="1"/>
      <w:numFmt w:val="bullet"/>
      <w:lvlText w:val="•"/>
      <w:lvlJc w:val="left"/>
      <w:pPr>
        <w:tabs>
          <w:tab w:val="num" w:pos="4320"/>
        </w:tabs>
        <w:ind w:left="4320" w:hanging="360"/>
      </w:pPr>
      <w:rPr>
        <w:rFonts w:ascii="Arial" w:hAnsi="Arial" w:cs="Arial" w:hint="default"/>
      </w:rPr>
    </w:lvl>
    <w:lvl w:ilvl="6" w:tplc="3716AB1A">
      <w:start w:val="1"/>
      <w:numFmt w:val="bullet"/>
      <w:lvlText w:val="•"/>
      <w:lvlJc w:val="left"/>
      <w:pPr>
        <w:tabs>
          <w:tab w:val="num" w:pos="5040"/>
        </w:tabs>
        <w:ind w:left="5040" w:hanging="360"/>
      </w:pPr>
      <w:rPr>
        <w:rFonts w:ascii="Arial" w:hAnsi="Arial" w:cs="Arial" w:hint="default"/>
      </w:rPr>
    </w:lvl>
    <w:lvl w:ilvl="7" w:tplc="94B67CAA">
      <w:start w:val="1"/>
      <w:numFmt w:val="bullet"/>
      <w:lvlText w:val="•"/>
      <w:lvlJc w:val="left"/>
      <w:pPr>
        <w:tabs>
          <w:tab w:val="num" w:pos="5760"/>
        </w:tabs>
        <w:ind w:left="5760" w:hanging="360"/>
      </w:pPr>
      <w:rPr>
        <w:rFonts w:ascii="Arial" w:hAnsi="Arial" w:cs="Arial" w:hint="default"/>
      </w:rPr>
    </w:lvl>
    <w:lvl w:ilvl="8" w:tplc="1EE818B0">
      <w:start w:val="1"/>
      <w:numFmt w:val="bullet"/>
      <w:lvlText w:val="•"/>
      <w:lvlJc w:val="left"/>
      <w:pPr>
        <w:tabs>
          <w:tab w:val="num" w:pos="6480"/>
        </w:tabs>
        <w:ind w:left="6480" w:hanging="360"/>
      </w:pPr>
      <w:rPr>
        <w:rFonts w:ascii="Arial" w:hAnsi="Arial" w:cs="Arial" w:hint="default"/>
      </w:rPr>
    </w:lvl>
  </w:abstractNum>
  <w:abstractNum w:abstractNumId="9">
    <w:nsid w:val="5B187136"/>
    <w:multiLevelType w:val="hybridMultilevel"/>
    <w:tmpl w:val="E42897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8"/>
  </w:num>
  <w:num w:numId="6">
    <w:abstractNumId w:val="9"/>
  </w:num>
  <w:num w:numId="7">
    <w:abstractNumId w:val="4"/>
  </w:num>
  <w:num w:numId="8">
    <w:abstractNumId w:val="5"/>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354A"/>
    <w:rsid w:val="0000708F"/>
    <w:rsid w:val="000E354A"/>
    <w:rsid w:val="0013173F"/>
    <w:rsid w:val="001376FA"/>
    <w:rsid w:val="001D68B7"/>
    <w:rsid w:val="00270B29"/>
    <w:rsid w:val="00297081"/>
    <w:rsid w:val="0030138D"/>
    <w:rsid w:val="003E7E2C"/>
    <w:rsid w:val="004027C2"/>
    <w:rsid w:val="00456632"/>
    <w:rsid w:val="00465D13"/>
    <w:rsid w:val="00516270"/>
    <w:rsid w:val="00585D6E"/>
    <w:rsid w:val="005877A9"/>
    <w:rsid w:val="0060047E"/>
    <w:rsid w:val="00713076"/>
    <w:rsid w:val="00765187"/>
    <w:rsid w:val="007A1A9A"/>
    <w:rsid w:val="007E7E36"/>
    <w:rsid w:val="00855514"/>
    <w:rsid w:val="00864E28"/>
    <w:rsid w:val="00922597"/>
    <w:rsid w:val="009B185E"/>
    <w:rsid w:val="00A7533F"/>
    <w:rsid w:val="00A926E7"/>
    <w:rsid w:val="00AF0671"/>
    <w:rsid w:val="00B6217A"/>
    <w:rsid w:val="00BC7300"/>
    <w:rsid w:val="00C16C4D"/>
    <w:rsid w:val="00C24B04"/>
    <w:rsid w:val="00C32485"/>
    <w:rsid w:val="00C33DD6"/>
    <w:rsid w:val="00C34DFA"/>
    <w:rsid w:val="00C9111C"/>
    <w:rsid w:val="00CC3A8F"/>
    <w:rsid w:val="00CF6101"/>
    <w:rsid w:val="00D70A01"/>
    <w:rsid w:val="00DC085F"/>
    <w:rsid w:val="00ED323B"/>
    <w:rsid w:val="00EE0F93"/>
    <w:rsid w:val="00F31A46"/>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514"/>
    <w:pPr>
      <w:suppressAutoHyphens/>
    </w:pPr>
    <w:rPr>
      <w:sz w:val="24"/>
      <w:szCs w:val="24"/>
      <w:lang w:eastAsia="ar-SA"/>
    </w:rPr>
  </w:style>
  <w:style w:type="paragraph" w:styleId="Heading1">
    <w:name w:val="heading 1"/>
    <w:basedOn w:val="Ttulo1"/>
    <w:next w:val="BodyText"/>
    <w:link w:val="Heading1Char"/>
    <w:uiPriority w:val="99"/>
    <w:qFormat/>
    <w:rsid w:val="00855514"/>
    <w:pPr>
      <w:numPr>
        <w:numId w:val="1"/>
      </w:numPr>
      <w:outlineLvl w:val="0"/>
    </w:pPr>
    <w:rPr>
      <w:b/>
      <w:bCs/>
      <w:sz w:val="32"/>
      <w:szCs w:val="32"/>
    </w:rPr>
  </w:style>
  <w:style w:type="paragraph" w:styleId="Heading2">
    <w:name w:val="heading 2"/>
    <w:basedOn w:val="Ttulo1"/>
    <w:next w:val="BodyText"/>
    <w:link w:val="Heading2Char"/>
    <w:uiPriority w:val="99"/>
    <w:qFormat/>
    <w:rsid w:val="00855514"/>
    <w:pPr>
      <w:numPr>
        <w:ilvl w:val="1"/>
        <w:numId w:val="1"/>
      </w:numPr>
      <w:outlineLvl w:val="1"/>
    </w:pPr>
    <w:rPr>
      <w:b/>
      <w:bCs/>
      <w:i/>
      <w:iCs/>
    </w:rPr>
  </w:style>
  <w:style w:type="paragraph" w:styleId="Heading7">
    <w:name w:val="heading 7"/>
    <w:basedOn w:val="Normal"/>
    <w:next w:val="Normal"/>
    <w:link w:val="Heading7Char"/>
    <w:uiPriority w:val="99"/>
    <w:qFormat/>
    <w:rsid w:val="00864E28"/>
    <w:pPr>
      <w:spacing w:before="240" w:after="60"/>
      <w:outlineLvl w:val="6"/>
    </w:pPr>
    <w:rPr>
      <w:rFonts w:ascii="Calibri" w:hAnsi="Calibri"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33C"/>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8B733C"/>
    <w:rPr>
      <w:rFonts w:asciiTheme="majorHAnsi" w:eastAsiaTheme="majorEastAsia" w:hAnsiTheme="majorHAnsi" w:cstheme="majorBidi"/>
      <w:b/>
      <w:bCs/>
      <w:i/>
      <w:iCs/>
      <w:sz w:val="28"/>
      <w:szCs w:val="28"/>
      <w:lang w:eastAsia="ar-SA"/>
    </w:rPr>
  </w:style>
  <w:style w:type="character" w:customStyle="1" w:styleId="Heading7Char">
    <w:name w:val="Heading 7 Char"/>
    <w:basedOn w:val="DefaultParagraphFont"/>
    <w:link w:val="Heading7"/>
    <w:uiPriority w:val="99"/>
    <w:semiHidden/>
    <w:locked/>
    <w:rsid w:val="00864E28"/>
    <w:rPr>
      <w:rFonts w:ascii="Calibri" w:hAnsi="Calibri" w:cs="Calibri"/>
      <w:sz w:val="24"/>
      <w:szCs w:val="24"/>
      <w:lang w:val="pt-BR" w:eastAsia="ar-SA" w:bidi="ar-SA"/>
    </w:rPr>
  </w:style>
  <w:style w:type="character" w:customStyle="1" w:styleId="WW8Num2z0">
    <w:name w:val="WW8Num2z0"/>
    <w:uiPriority w:val="99"/>
    <w:rsid w:val="00855514"/>
    <w:rPr>
      <w:rFonts w:ascii="Wingdings" w:hAnsi="Wingdings" w:cs="Wingdings"/>
    </w:rPr>
  </w:style>
  <w:style w:type="character" w:customStyle="1" w:styleId="WW8Num2z1">
    <w:name w:val="WW8Num2z1"/>
    <w:uiPriority w:val="99"/>
    <w:rsid w:val="00855514"/>
    <w:rPr>
      <w:rFonts w:ascii="Courier New" w:hAnsi="Courier New" w:cs="Courier New"/>
    </w:rPr>
  </w:style>
  <w:style w:type="character" w:customStyle="1" w:styleId="WW8Num2z3">
    <w:name w:val="WW8Num2z3"/>
    <w:uiPriority w:val="99"/>
    <w:rsid w:val="00855514"/>
    <w:rPr>
      <w:rFonts w:ascii="Symbol" w:hAnsi="Symbol" w:cs="Symbol"/>
    </w:rPr>
  </w:style>
  <w:style w:type="character" w:customStyle="1" w:styleId="Fontepargpadro1">
    <w:name w:val="Fonte parág. padrão1"/>
    <w:uiPriority w:val="99"/>
    <w:rsid w:val="00855514"/>
  </w:style>
  <w:style w:type="character" w:customStyle="1" w:styleId="CorpodetextoChar">
    <w:name w:val="Corpo de texto Char"/>
    <w:basedOn w:val="Fontepargpadro1"/>
    <w:uiPriority w:val="99"/>
    <w:rsid w:val="00855514"/>
    <w:rPr>
      <w:rFonts w:eastAsia="Arial Unicode MS"/>
      <w:kern w:val="1"/>
      <w:sz w:val="24"/>
      <w:szCs w:val="24"/>
    </w:rPr>
  </w:style>
  <w:style w:type="character" w:styleId="Hyperlink">
    <w:name w:val="Hyperlink"/>
    <w:basedOn w:val="Fontepargpadro1"/>
    <w:uiPriority w:val="99"/>
    <w:rsid w:val="00855514"/>
    <w:rPr>
      <w:color w:val="0000FF"/>
      <w:u w:val="single"/>
    </w:rPr>
  </w:style>
  <w:style w:type="paragraph" w:customStyle="1" w:styleId="Ttulo1">
    <w:name w:val="Título1"/>
    <w:basedOn w:val="Normal"/>
    <w:next w:val="BodyText"/>
    <w:uiPriority w:val="99"/>
    <w:rsid w:val="00855514"/>
    <w:pPr>
      <w:keepNext/>
      <w:spacing w:before="240" w:after="120"/>
    </w:pPr>
    <w:rPr>
      <w:rFonts w:ascii="Arial" w:eastAsia="Arial Unicode MS" w:hAnsi="Arial" w:cs="Arial"/>
      <w:sz w:val="28"/>
      <w:szCs w:val="28"/>
    </w:rPr>
  </w:style>
  <w:style w:type="paragraph" w:styleId="BodyText">
    <w:name w:val="Body Text"/>
    <w:basedOn w:val="Normal"/>
    <w:link w:val="BodyTextChar"/>
    <w:uiPriority w:val="99"/>
    <w:rsid w:val="00855514"/>
    <w:pPr>
      <w:widowControl w:val="0"/>
      <w:spacing w:after="120"/>
    </w:pPr>
    <w:rPr>
      <w:rFonts w:eastAsia="Arial Unicode MS"/>
      <w:kern w:val="1"/>
    </w:rPr>
  </w:style>
  <w:style w:type="character" w:customStyle="1" w:styleId="BodyTextChar">
    <w:name w:val="Body Text Char"/>
    <w:basedOn w:val="DefaultParagraphFont"/>
    <w:link w:val="BodyText"/>
    <w:uiPriority w:val="99"/>
    <w:semiHidden/>
    <w:rsid w:val="008B733C"/>
    <w:rPr>
      <w:sz w:val="24"/>
      <w:szCs w:val="24"/>
      <w:lang w:eastAsia="ar-SA"/>
    </w:rPr>
  </w:style>
  <w:style w:type="paragraph" w:styleId="List">
    <w:name w:val="List"/>
    <w:basedOn w:val="BodyText"/>
    <w:uiPriority w:val="99"/>
    <w:rsid w:val="00855514"/>
  </w:style>
  <w:style w:type="paragraph" w:customStyle="1" w:styleId="Legenda1">
    <w:name w:val="Legenda1"/>
    <w:basedOn w:val="Normal"/>
    <w:uiPriority w:val="99"/>
    <w:rsid w:val="00855514"/>
    <w:pPr>
      <w:suppressLineNumbers/>
      <w:spacing w:before="120" w:after="120"/>
    </w:pPr>
    <w:rPr>
      <w:i/>
      <w:iCs/>
    </w:rPr>
  </w:style>
  <w:style w:type="paragraph" w:customStyle="1" w:styleId="ndice">
    <w:name w:val="Índice"/>
    <w:basedOn w:val="Normal"/>
    <w:uiPriority w:val="99"/>
    <w:rsid w:val="00855514"/>
    <w:pPr>
      <w:suppressLineNumbers/>
    </w:pPr>
  </w:style>
  <w:style w:type="paragraph" w:customStyle="1" w:styleId="Default">
    <w:name w:val="Default"/>
    <w:uiPriority w:val="99"/>
    <w:rsid w:val="00855514"/>
    <w:pPr>
      <w:suppressAutoHyphens/>
      <w:autoSpaceDE w:val="0"/>
    </w:pPr>
    <w:rPr>
      <w:rFonts w:ascii="Arial" w:hAnsi="Arial" w:cs="Arial"/>
      <w:color w:val="000000"/>
      <w:sz w:val="24"/>
      <w:szCs w:val="24"/>
      <w:lang w:eastAsia="ar-SA"/>
    </w:rPr>
  </w:style>
  <w:style w:type="paragraph" w:styleId="ListParagraph">
    <w:name w:val="List Paragraph"/>
    <w:basedOn w:val="Normal"/>
    <w:uiPriority w:val="99"/>
    <w:qFormat/>
    <w:rsid w:val="00855514"/>
    <w:pPr>
      <w:ind w:left="708"/>
    </w:pPr>
  </w:style>
  <w:style w:type="paragraph" w:customStyle="1" w:styleId="Contedodetabela">
    <w:name w:val="Conteúdo de tabela"/>
    <w:basedOn w:val="Normal"/>
    <w:uiPriority w:val="99"/>
    <w:rsid w:val="00855514"/>
    <w:pPr>
      <w:suppressLineNumbers/>
    </w:pPr>
  </w:style>
  <w:style w:type="paragraph" w:styleId="NoSpacing">
    <w:name w:val="No Spacing"/>
    <w:uiPriority w:val="99"/>
    <w:qFormat/>
    <w:rsid w:val="00864E28"/>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TotalTime>
  <Pages>13</Pages>
  <Words>3181</Words>
  <Characters>17183</Characters>
  <Application>Microsoft Office Outlook</Application>
  <DocSecurity>0</DocSecurity>
  <Lines>0</Lines>
  <Paragraphs>0</Paragraphs>
  <ScaleCrop>false</ScaleCrop>
  <Company>Ice XP Inc.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formación orientadas a los educadores de economía solidaria en Brasil</dc:title>
  <dc:subject/>
  <dc:creator>Isabel</dc:creator>
  <cp:keywords/>
  <dc:description/>
  <cp:lastModifiedBy>caritas</cp:lastModifiedBy>
  <cp:revision>2</cp:revision>
  <cp:lastPrinted>2011-12-01T11:44:00Z</cp:lastPrinted>
  <dcterms:created xsi:type="dcterms:W3CDTF">2011-12-01T12:46:00Z</dcterms:created>
  <dcterms:modified xsi:type="dcterms:W3CDTF">2011-12-01T12:46:00Z</dcterms:modified>
</cp:coreProperties>
</file>