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rtl w:val="0"/>
        </w:rPr>
        <w:t xml:space="preserve">Apesar da correria na divulgação em cima da hora o tira caqui ocorreu normalmente no dia 21/04, terça passada, e foi um sucesso.</w:t>
      </w:r>
    </w:p>
    <w:p w:rsidR="00000000" w:rsidDel="00000000" w:rsidP="00000000" w:rsidRDefault="00000000" w:rsidRPr="00000000">
      <w:pPr>
        <w:contextualSpacing w:val="0"/>
      </w:pPr>
      <w:r w:rsidDel="00000000" w:rsidR="00000000" w:rsidRPr="00000000">
        <w:rPr>
          <w:rtl w:val="0"/>
        </w:rPr>
        <w:t xml:space="preserve">O roteiro anunciado de 2 horas de caminhada morro acima não era só pra assustar, realmente foi uma subida bem puxada que também exigiu preparo dos joelhos na descida. Os únicos que pareciam mais inteiros foram as crianças que acompanharam os pais.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Ao todo o grupo devia ter entre 80 e 100 pessoas, que se dividiu em duas turmas para o trajeto. Segundo os organizadores, o evento contou com participações em grupo da Rede CAU, ASPTA, Fundação Xuxa Meneghel, Cras Cecilia Meireles, Casa Paz e o Bem, Comunidades Verdes / Batã, </w:t>
      </w:r>
      <w:r w:rsidDel="00000000" w:rsidR="00000000" w:rsidRPr="00000000">
        <w:rPr>
          <w:sz w:val="24"/>
          <w:szCs w:val="24"/>
          <w:rtl w:val="0"/>
        </w:rPr>
        <w:t xml:space="preserve">Colégio Teófilo Moreira,</w:t>
      </w:r>
      <w:r w:rsidDel="00000000" w:rsidR="00000000" w:rsidRPr="00000000">
        <w:rPr>
          <w:rtl w:val="0"/>
        </w:rPr>
        <w:t xml:space="preserve"> além da Rede Ecológica e outros participantes.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Iniciamos o evento com um café da manhã reforçado, organizado pela Cristina, Paulo e Jorge. A trilha é localizada bem no coração do parque estadual da pedra branca, que conta com uma vegetação muito rica e árvores centenárias. Durante a subida fizemos uma parada na casa da Cristina para descansar e beber uma água e após mais uma hora de subida chegamos a casa onde fica o sítio do Seu Gá e família. É uma comunidade quilombola tradicional, que há muito tempo resiste e se mantém no local. A casa é de pau a pique e abriga também outros moradores, como o Dino, tocador de “viola” e a Sebastiana, que é uma das principais colhedoras de caqui do sítio. A vista lá de cima é impressionante. Além das árvores carregadas de caqui é possível ver boa parte de Campo Grande.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Depois de colher algumas caixas e se lambuzar com os caquis maduros descemos para o local de partida e fomos contemplados com a </w:t>
      </w:r>
      <w:r w:rsidDel="00000000" w:rsidR="00000000" w:rsidRPr="00000000">
        <w:rPr>
          <w:sz w:val="24"/>
          <w:szCs w:val="24"/>
          <w:highlight w:val="white"/>
          <w:rtl w:val="0"/>
        </w:rPr>
        <w:t xml:space="preserve">Feira Cultural do Quilombo, onde estavam oferencendo uma deliciosa feijoada tradicional e uma feijoada vegetariana.</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O trajeto apesar de cansativo foi muito satisfatório e serviu para valorizarmos mais o esforço de quem trabalha por lá.</w:t>
      </w:r>
    </w:p>
    <w:p w:rsidR="00000000" w:rsidDel="00000000" w:rsidP="00000000" w:rsidRDefault="00000000" w:rsidRPr="00000000">
      <w:pPr>
        <w:contextualSpacing w:val="0"/>
      </w:pPr>
      <w:r w:rsidDel="00000000" w:rsidR="00000000" w:rsidRPr="00000000">
        <w:rPr>
          <w:rtl w:val="0"/>
        </w:rPr>
      </w:r>
    </w:p>
    <w:sectPr>
      <w:pgSz w:h="16834" w:w="11909"/>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settings" Target="settings.xml"/><Relationship Id="rId4" Type="http://schemas.openxmlformats.org/officeDocument/2006/relationships/styles" Target="styles.xml"/><Relationship Id="rId3" Type="http://schemas.openxmlformats.org/officeDocument/2006/relationships/numbering" Target="numbering.xml"/></Relationships>
</file>